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C52" w:rsidRDefault="00D32C52" w:rsidP="00D70C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C52" w:rsidRDefault="00D32C52" w:rsidP="00D70C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2AA" w:rsidRPr="00D32C52" w:rsidRDefault="00D70C7C" w:rsidP="00D70C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C52">
        <w:rPr>
          <w:rFonts w:ascii="Times New Roman" w:hAnsi="Times New Roman" w:cs="Times New Roman"/>
          <w:b/>
          <w:sz w:val="28"/>
          <w:szCs w:val="28"/>
        </w:rPr>
        <w:t>Учебно-исследовательская работа</w:t>
      </w:r>
    </w:p>
    <w:p w:rsidR="00D70C7C" w:rsidRPr="00D32C52" w:rsidRDefault="00D70C7C" w:rsidP="00D70C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C7C" w:rsidRPr="00D32C52" w:rsidRDefault="00D70C7C" w:rsidP="00D70C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C52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D70C7C" w:rsidRPr="00D32C52" w:rsidRDefault="00D70C7C" w:rsidP="00D70C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2AA" w:rsidRPr="00D32C52" w:rsidRDefault="00C842AA" w:rsidP="00D70C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C52">
        <w:rPr>
          <w:rFonts w:ascii="Times New Roman" w:hAnsi="Times New Roman" w:cs="Times New Roman"/>
          <w:b/>
          <w:sz w:val="28"/>
          <w:szCs w:val="28"/>
        </w:rPr>
        <w:t>«Роль обоняния в восприятии вкуса пищи»</w:t>
      </w:r>
    </w:p>
    <w:p w:rsidR="00C842AA" w:rsidRPr="001C2AC0" w:rsidRDefault="00C842AA" w:rsidP="00D70C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D32C52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C7C" w:rsidRPr="001C2AC0" w:rsidRDefault="00D70C7C" w:rsidP="00D32C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842AA" w:rsidRPr="001C2AC0" w:rsidRDefault="00C842AA" w:rsidP="00D32C52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Выполнили:</w:t>
      </w:r>
    </w:p>
    <w:p w:rsidR="00C842AA" w:rsidRPr="001C2AC0" w:rsidRDefault="00C842AA" w:rsidP="00D32C52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Ученицы 9 класса</w:t>
      </w:r>
    </w:p>
    <w:p w:rsidR="00D70C7C" w:rsidRPr="001C2AC0" w:rsidRDefault="00D70C7C" w:rsidP="00D32C52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1C2AC0">
        <w:rPr>
          <w:rFonts w:ascii="Times New Roman" w:hAnsi="Times New Roman" w:cs="Times New Roman"/>
          <w:sz w:val="24"/>
          <w:szCs w:val="24"/>
        </w:rPr>
        <w:t>Спеховской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 xml:space="preserve"> средней общеобразовательной школы»</w:t>
      </w:r>
    </w:p>
    <w:p w:rsidR="00D70C7C" w:rsidRPr="001C2AC0" w:rsidRDefault="00D70C7C" w:rsidP="00D32C52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П. Куженкино</w:t>
      </w:r>
    </w:p>
    <w:p w:rsidR="00D70C7C" w:rsidRPr="001C2AC0" w:rsidRDefault="00EB51F9" w:rsidP="00D32C52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Воробьева Софья</w:t>
      </w:r>
    </w:p>
    <w:p w:rsidR="00EB51F9" w:rsidRPr="001C2AC0" w:rsidRDefault="00EB51F9" w:rsidP="00D32C52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Шутова Милана</w:t>
      </w:r>
    </w:p>
    <w:p w:rsidR="00EB51F9" w:rsidRPr="001C2AC0" w:rsidRDefault="00EB51F9" w:rsidP="00D32C52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Кузина Дарья</w:t>
      </w:r>
    </w:p>
    <w:p w:rsidR="00D70C7C" w:rsidRPr="001C2AC0" w:rsidRDefault="00D70C7C" w:rsidP="00EB51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32C52" w:rsidP="00EB51F9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D32C52" w:rsidRPr="001C2AC0" w:rsidRDefault="00D32C52" w:rsidP="00EB51F9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Лапина Светлана Алексеевна</w:t>
      </w:r>
    </w:p>
    <w:p w:rsidR="00D32C52" w:rsidRPr="001C2AC0" w:rsidRDefault="00D32C52" w:rsidP="00EB51F9">
      <w:pPr>
        <w:jc w:val="right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Учитель биологии и химии</w:t>
      </w:r>
    </w:p>
    <w:p w:rsidR="00D70C7C" w:rsidRPr="001C2AC0" w:rsidRDefault="00D70C7C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D70C7C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C7C" w:rsidRPr="001C2AC0" w:rsidRDefault="00D70C7C" w:rsidP="00D70C7C">
      <w:pPr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D70C7C">
      <w:pPr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D70C7C">
      <w:pPr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D70C7C">
      <w:pPr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D70C7C">
      <w:pPr>
        <w:rPr>
          <w:rFonts w:ascii="Times New Roman" w:hAnsi="Times New Roman" w:cs="Times New Roman"/>
          <w:sz w:val="24"/>
          <w:szCs w:val="24"/>
        </w:rPr>
      </w:pPr>
    </w:p>
    <w:p w:rsidR="00EB51F9" w:rsidRPr="001C2AC0" w:rsidRDefault="00D32C52" w:rsidP="00D32C52">
      <w:pPr>
        <w:jc w:val="center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п. Куженкино 2021 год</w:t>
      </w:r>
    </w:p>
    <w:p w:rsidR="00D70C7C" w:rsidRPr="001C2AC0" w:rsidRDefault="00D70C7C" w:rsidP="007120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 w:rsidP="00544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AC0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70C7C" w:rsidRPr="001C2AC0" w:rsidRDefault="00D70C7C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Введение</w:t>
      </w:r>
      <w:r w:rsidR="00286509" w:rsidRPr="001C2AC0">
        <w:rPr>
          <w:rFonts w:ascii="Times New Roman" w:hAnsi="Times New Roman" w:cs="Times New Roman"/>
          <w:sz w:val="24"/>
          <w:szCs w:val="24"/>
        </w:rPr>
        <w:t xml:space="preserve"> . . . . . . . . . . . . . . . . . . . . . . . . . . . . . . . . . . . . . . . . . . . . . . . . . . . . . . . . . . . . . </w:t>
      </w:r>
      <w:r w:rsidR="00544243" w:rsidRPr="001C2AC0">
        <w:rPr>
          <w:rFonts w:ascii="Times New Roman" w:hAnsi="Times New Roman" w:cs="Times New Roman"/>
          <w:sz w:val="24"/>
          <w:szCs w:val="24"/>
        </w:rPr>
        <w:t>. . . . . . . . . . . .</w:t>
      </w:r>
      <w:r w:rsidR="0037155F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2E1188" w:rsidRPr="001C2AC0">
        <w:rPr>
          <w:rFonts w:ascii="Times New Roman" w:hAnsi="Times New Roman" w:cs="Times New Roman"/>
          <w:sz w:val="24"/>
          <w:szCs w:val="24"/>
        </w:rPr>
        <w:t>3</w:t>
      </w:r>
    </w:p>
    <w:p w:rsidR="00D70C7C" w:rsidRPr="001C2AC0" w:rsidRDefault="00286509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Орган обоняния. . . . . . . . . . . . . . . . . . . . . . . . . . . . . . . . . . . . . . . . . . . . . . . . . . . . . .</w:t>
      </w:r>
      <w:r w:rsidR="00C92DFF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37155F" w:rsidRPr="001C2AC0">
        <w:rPr>
          <w:rFonts w:ascii="Times New Roman" w:hAnsi="Times New Roman" w:cs="Times New Roman"/>
          <w:sz w:val="24"/>
          <w:szCs w:val="24"/>
        </w:rPr>
        <w:t>. . . . . . . . . . . . . .</w:t>
      </w:r>
      <w:r w:rsidR="00544243" w:rsidRPr="001C2AC0">
        <w:rPr>
          <w:rFonts w:ascii="Times New Roman" w:hAnsi="Times New Roman" w:cs="Times New Roman"/>
          <w:sz w:val="24"/>
          <w:szCs w:val="24"/>
        </w:rPr>
        <w:t>.</w:t>
      </w:r>
      <w:r w:rsidR="002E1188" w:rsidRPr="001C2AC0">
        <w:rPr>
          <w:rFonts w:ascii="Times New Roman" w:hAnsi="Times New Roman" w:cs="Times New Roman"/>
          <w:sz w:val="24"/>
          <w:szCs w:val="24"/>
        </w:rPr>
        <w:t>5</w:t>
      </w:r>
    </w:p>
    <w:p w:rsidR="00286509" w:rsidRPr="001C2AC0" w:rsidRDefault="00EB51F9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Анатомия и физиология . . . . . </w:t>
      </w:r>
      <w:r w:rsidR="00286509" w:rsidRPr="001C2AC0">
        <w:rPr>
          <w:rFonts w:ascii="Times New Roman" w:hAnsi="Times New Roman" w:cs="Times New Roman"/>
          <w:sz w:val="24"/>
          <w:szCs w:val="24"/>
        </w:rPr>
        <w:t xml:space="preserve">. . . . . . . . . . . . . . . . . . . . . . . . . . . . . . . . . . . . . . . . . </w:t>
      </w:r>
      <w:r w:rsidR="00C92DFF" w:rsidRPr="001C2AC0">
        <w:rPr>
          <w:rFonts w:ascii="Times New Roman" w:hAnsi="Times New Roman" w:cs="Times New Roman"/>
          <w:sz w:val="24"/>
          <w:szCs w:val="24"/>
        </w:rPr>
        <w:t>.</w:t>
      </w:r>
      <w:r w:rsidR="00544243" w:rsidRPr="001C2AC0">
        <w:rPr>
          <w:rFonts w:ascii="Times New Roman" w:hAnsi="Times New Roman" w:cs="Times New Roman"/>
          <w:sz w:val="24"/>
          <w:szCs w:val="24"/>
        </w:rPr>
        <w:t xml:space="preserve"> . . . . . . . . . . . . . .</w:t>
      </w:r>
      <w:r w:rsidR="00D02FFD" w:rsidRPr="001C2AC0">
        <w:rPr>
          <w:rFonts w:ascii="Times New Roman" w:hAnsi="Times New Roman" w:cs="Times New Roman"/>
          <w:sz w:val="24"/>
          <w:szCs w:val="24"/>
        </w:rPr>
        <w:t>6</w:t>
      </w:r>
    </w:p>
    <w:p w:rsidR="00D70C7C" w:rsidRPr="001C2AC0" w:rsidRDefault="00EB51F9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Роль запаха в жизни человека</w:t>
      </w:r>
      <w:r w:rsidR="00286509" w:rsidRPr="001C2AC0">
        <w:rPr>
          <w:rFonts w:ascii="Times New Roman" w:hAnsi="Times New Roman" w:cs="Times New Roman"/>
          <w:sz w:val="24"/>
          <w:szCs w:val="24"/>
        </w:rPr>
        <w:t>. . . . . . . . . . . . . . . . . . . . . . . . . . . . . . . . . . . . . . . . . . . . . . . . . . . . .</w:t>
      </w:r>
      <w:r w:rsidRPr="001C2AC0">
        <w:rPr>
          <w:rFonts w:ascii="Times New Roman" w:hAnsi="Times New Roman" w:cs="Times New Roman"/>
          <w:sz w:val="24"/>
          <w:szCs w:val="24"/>
        </w:rPr>
        <w:t xml:space="preserve"> . . . </w:t>
      </w:r>
      <w:r w:rsidR="0037155F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1717C9" w:rsidRPr="001C2AC0">
        <w:rPr>
          <w:rFonts w:ascii="Times New Roman" w:hAnsi="Times New Roman" w:cs="Times New Roman"/>
          <w:sz w:val="24"/>
          <w:szCs w:val="24"/>
        </w:rPr>
        <w:t>7</w:t>
      </w:r>
    </w:p>
    <w:p w:rsidR="00286509" w:rsidRPr="001C2AC0" w:rsidRDefault="00EB51F9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Анатомия вкуса. . . . . . . . . . . . . . . . . . . . . . . . . . . . . . . . . . . . . </w:t>
      </w:r>
      <w:r w:rsidR="00286509" w:rsidRPr="001C2AC0">
        <w:rPr>
          <w:rFonts w:ascii="Times New Roman" w:hAnsi="Times New Roman" w:cs="Times New Roman"/>
          <w:sz w:val="24"/>
          <w:szCs w:val="24"/>
        </w:rPr>
        <w:t xml:space="preserve">. . . . . . . . . . . . . . . . </w:t>
      </w:r>
      <w:r w:rsidRPr="001C2AC0">
        <w:rPr>
          <w:rFonts w:ascii="Times New Roman" w:hAnsi="Times New Roman" w:cs="Times New Roman"/>
          <w:sz w:val="24"/>
          <w:szCs w:val="24"/>
        </w:rPr>
        <w:t xml:space="preserve">. . . . . . . . . . . . . </w:t>
      </w:r>
      <w:r w:rsidR="0037155F" w:rsidRPr="001C2AC0">
        <w:rPr>
          <w:rFonts w:ascii="Times New Roman" w:hAnsi="Times New Roman" w:cs="Times New Roman"/>
          <w:sz w:val="24"/>
          <w:szCs w:val="24"/>
        </w:rPr>
        <w:t xml:space="preserve">. </w:t>
      </w:r>
      <w:r w:rsidR="00544243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8741C1" w:rsidRPr="001C2AC0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286509" w:rsidRPr="001C2AC0" w:rsidRDefault="00EB51F9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Связь между 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вкус</w:t>
      </w:r>
      <w:r w:rsidR="00544243" w:rsidRPr="001C2AC0">
        <w:rPr>
          <w:rFonts w:ascii="Times New Roman" w:hAnsi="Times New Roman" w:cs="Times New Roman"/>
          <w:sz w:val="24"/>
          <w:szCs w:val="24"/>
        </w:rPr>
        <w:t>овыми</w:t>
      </w:r>
      <w:proofErr w:type="gramEnd"/>
      <w:r w:rsidR="00544243" w:rsidRPr="001C2AC0">
        <w:rPr>
          <w:rFonts w:ascii="Times New Roman" w:hAnsi="Times New Roman" w:cs="Times New Roman"/>
          <w:sz w:val="24"/>
          <w:szCs w:val="24"/>
        </w:rPr>
        <w:t xml:space="preserve"> и обонятельными ощущениям  </w:t>
      </w:r>
      <w:r w:rsidRPr="001C2AC0">
        <w:rPr>
          <w:rFonts w:ascii="Times New Roman" w:hAnsi="Times New Roman" w:cs="Times New Roman"/>
          <w:sz w:val="24"/>
          <w:szCs w:val="24"/>
        </w:rPr>
        <w:t xml:space="preserve">. . . </w:t>
      </w:r>
      <w:r w:rsidR="00286509" w:rsidRPr="001C2AC0">
        <w:rPr>
          <w:rFonts w:ascii="Times New Roman" w:hAnsi="Times New Roman" w:cs="Times New Roman"/>
          <w:sz w:val="24"/>
          <w:szCs w:val="24"/>
        </w:rPr>
        <w:t>. . . . . . . . . . . . . .</w:t>
      </w:r>
      <w:r w:rsidR="00C92DFF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37155F" w:rsidRPr="001C2AC0">
        <w:rPr>
          <w:rFonts w:ascii="Times New Roman" w:hAnsi="Times New Roman" w:cs="Times New Roman"/>
          <w:sz w:val="24"/>
          <w:szCs w:val="24"/>
        </w:rPr>
        <w:t xml:space="preserve">. . . . . . . . . . . . . . .  </w:t>
      </w:r>
      <w:r w:rsidR="00C92DFF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544243" w:rsidRPr="001C2AC0">
        <w:rPr>
          <w:rFonts w:ascii="Times New Roman" w:hAnsi="Times New Roman" w:cs="Times New Roman"/>
          <w:sz w:val="24"/>
          <w:szCs w:val="24"/>
        </w:rPr>
        <w:t>10</w:t>
      </w:r>
    </w:p>
    <w:p w:rsidR="00C92DFF" w:rsidRPr="001C2AC0" w:rsidRDefault="00EB51F9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Опыт. . . . . . . . . . . . . . . . . . . . . . . . . . . . . . . . </w:t>
      </w:r>
      <w:r w:rsidR="00286509" w:rsidRPr="001C2AC0">
        <w:rPr>
          <w:rFonts w:ascii="Times New Roman" w:hAnsi="Times New Roman" w:cs="Times New Roman"/>
          <w:sz w:val="24"/>
          <w:szCs w:val="24"/>
        </w:rPr>
        <w:t xml:space="preserve">. . . . . . . . . . . . . . .. . . . . . . . . . . . . . . . </w:t>
      </w:r>
      <w:r w:rsidR="00C92DFF" w:rsidRPr="001C2AC0">
        <w:rPr>
          <w:rFonts w:ascii="Times New Roman" w:hAnsi="Times New Roman" w:cs="Times New Roman"/>
          <w:sz w:val="24"/>
          <w:szCs w:val="24"/>
        </w:rPr>
        <w:t xml:space="preserve">. </w:t>
      </w:r>
      <w:r w:rsidR="0037155F" w:rsidRPr="001C2AC0">
        <w:rPr>
          <w:rFonts w:ascii="Times New Roman" w:hAnsi="Times New Roman" w:cs="Times New Roman"/>
          <w:sz w:val="24"/>
          <w:szCs w:val="24"/>
        </w:rPr>
        <w:t>. . . . . . . . . . . . . .</w:t>
      </w:r>
      <w:r w:rsidR="001C2AC0" w:rsidRPr="001C2AC0">
        <w:rPr>
          <w:rFonts w:ascii="Times New Roman" w:hAnsi="Times New Roman" w:cs="Times New Roman"/>
          <w:sz w:val="24"/>
          <w:szCs w:val="24"/>
        </w:rPr>
        <w:t>11</w:t>
      </w:r>
    </w:p>
    <w:p w:rsidR="00A46B14" w:rsidRPr="001C2AC0" w:rsidRDefault="00286509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Анализ результатов. .</w:t>
      </w:r>
      <w:r w:rsidR="00544243" w:rsidRPr="001C2AC0">
        <w:rPr>
          <w:rFonts w:ascii="Times New Roman" w:hAnsi="Times New Roman" w:cs="Times New Roman"/>
          <w:sz w:val="24"/>
          <w:szCs w:val="24"/>
        </w:rPr>
        <w:t xml:space="preserve">  </w:t>
      </w:r>
      <w:r w:rsidRPr="001C2AC0">
        <w:rPr>
          <w:rFonts w:ascii="Times New Roman" w:hAnsi="Times New Roman" w:cs="Times New Roman"/>
          <w:sz w:val="24"/>
          <w:szCs w:val="24"/>
        </w:rPr>
        <w:t xml:space="preserve"> . . . . . . . . . . . . . . . . . . . . . . . . . . . . . . . . . . . . . . . . . . . . . . . . . . . . . </w:t>
      </w:r>
      <w:r w:rsidR="00A46B14" w:rsidRPr="001C2AC0">
        <w:rPr>
          <w:rFonts w:ascii="Times New Roman" w:hAnsi="Times New Roman" w:cs="Times New Roman"/>
          <w:sz w:val="24"/>
          <w:szCs w:val="24"/>
        </w:rPr>
        <w:t xml:space="preserve">. . . </w:t>
      </w:r>
      <w:r w:rsidR="0037155F" w:rsidRPr="001C2AC0">
        <w:rPr>
          <w:rFonts w:ascii="Times New Roman" w:hAnsi="Times New Roman" w:cs="Times New Roman"/>
          <w:sz w:val="24"/>
          <w:szCs w:val="24"/>
        </w:rPr>
        <w:t xml:space="preserve">. . . . .   </w:t>
      </w:r>
      <w:r w:rsidR="00544243" w:rsidRPr="001C2AC0">
        <w:rPr>
          <w:rFonts w:ascii="Times New Roman" w:hAnsi="Times New Roman" w:cs="Times New Roman"/>
          <w:sz w:val="24"/>
          <w:szCs w:val="24"/>
        </w:rPr>
        <w:t>12</w:t>
      </w:r>
    </w:p>
    <w:p w:rsidR="00A46B14" w:rsidRPr="001C2AC0" w:rsidRDefault="00A46B14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Заключение.</w:t>
      </w:r>
      <w:r w:rsidR="00544243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 xml:space="preserve"> . . . . . . . . . . . . . . . . . . . . . . . . . . . . . . . . . . . . . . . . . . . . . . . . . . . . . . . . . .</w:t>
      </w:r>
      <w:r w:rsidR="00544243" w:rsidRPr="001C2AC0">
        <w:rPr>
          <w:rFonts w:ascii="Times New Roman" w:hAnsi="Times New Roman" w:cs="Times New Roman"/>
          <w:sz w:val="24"/>
          <w:szCs w:val="24"/>
        </w:rPr>
        <w:t xml:space="preserve"> . . . . . . . . . . .    13</w:t>
      </w:r>
    </w:p>
    <w:p w:rsidR="00544243" w:rsidRPr="001C2AC0" w:rsidRDefault="00544243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Приложение.                                        </w:t>
      </w:r>
      <w:r w:rsidR="00A46B14" w:rsidRPr="001C2AC0">
        <w:rPr>
          <w:rFonts w:ascii="Times New Roman" w:hAnsi="Times New Roman" w:cs="Times New Roman"/>
          <w:sz w:val="24"/>
          <w:szCs w:val="24"/>
        </w:rPr>
        <w:t xml:space="preserve">. . . . . . . . . . . . . . . . . . . . . . . . . . . . . . . . . . . . . . </w:t>
      </w:r>
      <w:r w:rsidRPr="001C2AC0">
        <w:rPr>
          <w:rFonts w:ascii="Times New Roman" w:hAnsi="Times New Roman" w:cs="Times New Roman"/>
          <w:sz w:val="24"/>
          <w:szCs w:val="24"/>
        </w:rPr>
        <w:t xml:space="preserve">. </w:t>
      </w:r>
      <w:r w:rsidR="0037155F" w:rsidRPr="001C2AC0">
        <w:rPr>
          <w:rFonts w:ascii="Times New Roman" w:hAnsi="Times New Roman" w:cs="Times New Roman"/>
          <w:sz w:val="24"/>
          <w:szCs w:val="24"/>
        </w:rPr>
        <w:t xml:space="preserve">. . . . . . . . . .     </w:t>
      </w:r>
      <w:r w:rsidRPr="001C2AC0">
        <w:rPr>
          <w:rFonts w:ascii="Times New Roman" w:hAnsi="Times New Roman" w:cs="Times New Roman"/>
          <w:sz w:val="24"/>
          <w:szCs w:val="24"/>
        </w:rPr>
        <w:t>1</w:t>
      </w:r>
      <w:r w:rsidR="00EB05E2" w:rsidRPr="001C2AC0">
        <w:rPr>
          <w:rFonts w:ascii="Times New Roman" w:hAnsi="Times New Roman" w:cs="Times New Roman"/>
          <w:sz w:val="24"/>
          <w:szCs w:val="24"/>
        </w:rPr>
        <w:t>4</w:t>
      </w:r>
    </w:p>
    <w:p w:rsidR="00286509" w:rsidRPr="001C2AC0" w:rsidRDefault="00544243" w:rsidP="00544243">
      <w:pPr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r w:rsidR="00A46B14" w:rsidRPr="001C2AC0">
        <w:rPr>
          <w:rFonts w:ascii="Times New Roman" w:hAnsi="Times New Roman" w:cs="Times New Roman"/>
          <w:sz w:val="24"/>
          <w:szCs w:val="24"/>
        </w:rPr>
        <w:t>.</w:t>
      </w:r>
      <w:r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A46B14" w:rsidRPr="001C2AC0">
        <w:rPr>
          <w:rFonts w:ascii="Times New Roman" w:hAnsi="Times New Roman" w:cs="Times New Roman"/>
          <w:sz w:val="24"/>
          <w:szCs w:val="24"/>
        </w:rPr>
        <w:t xml:space="preserve"> . . . . . . . . . . . . . . . . . . . . . . . . . . . . . . . . . . . </w:t>
      </w:r>
      <w:r w:rsidRPr="001C2AC0">
        <w:rPr>
          <w:rFonts w:ascii="Times New Roman" w:hAnsi="Times New Roman" w:cs="Times New Roman"/>
          <w:sz w:val="24"/>
          <w:szCs w:val="24"/>
        </w:rPr>
        <w:t>. . . . . . . . . . . . . . .1</w:t>
      </w:r>
      <w:r w:rsidR="00CB6D1E" w:rsidRPr="001C2AC0">
        <w:rPr>
          <w:rFonts w:ascii="Times New Roman" w:hAnsi="Times New Roman" w:cs="Times New Roman"/>
          <w:sz w:val="24"/>
          <w:szCs w:val="24"/>
        </w:rPr>
        <w:t>9</w:t>
      </w:r>
      <w:r w:rsidR="00A46B14" w:rsidRPr="001C2A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6B14" w:rsidRPr="001C2AC0" w:rsidRDefault="00A46B14" w:rsidP="0054424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7120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7120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7120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D32C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D32C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D32C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D32C5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A46B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A46B14" w:rsidP="00E004BC">
      <w:pPr>
        <w:tabs>
          <w:tab w:val="left" w:pos="352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D2460" w:rsidRPr="001C2AC0" w:rsidRDefault="00E004BC" w:rsidP="00132E82">
      <w:pPr>
        <w:tabs>
          <w:tab w:val="left" w:pos="35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AC0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32E82" w:rsidRPr="001C2AC0" w:rsidRDefault="00132E82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 xml:space="preserve">С эволюционной точки зрения обоняние </w:t>
      </w:r>
      <w:r w:rsidR="00544243" w:rsidRPr="001C2AC0">
        <w:rPr>
          <w:color w:val="202122"/>
        </w:rPr>
        <w:t>–</w:t>
      </w:r>
      <w:r w:rsidRPr="001C2AC0">
        <w:rPr>
          <w:color w:val="202122"/>
        </w:rPr>
        <w:t xml:space="preserve"> одно из самых древних и важнейших чувств, при помощи которого животные ориентируются в окружающей их среде. Этот анализатор является одним из главных у многих животных. «Он предшествовал всем другим чувствам, с помощью которых животное могло на расстоянии ощущать присутствие пищи, особей противоположного пола или приближение опасности»</w:t>
      </w:r>
    </w:p>
    <w:p w:rsidR="000B5236" w:rsidRPr="001C2AC0" w:rsidRDefault="00132E82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Ставка на обоняние была стратегической в эволюции </w:t>
      </w:r>
      <w:hyperlink r:id="rId9" w:tooltip="Млекопитающие" w:history="1">
        <w:r w:rsidRPr="001C2AC0">
          <w:rPr>
            <w:rStyle w:val="ae"/>
            <w:color w:val="auto"/>
          </w:rPr>
          <w:t>млекопитающих</w:t>
        </w:r>
      </w:hyperlink>
      <w:proofErr w:type="gramStart"/>
      <w:r w:rsidRPr="001C2AC0">
        <w:t> </w:t>
      </w:r>
      <w:r w:rsidR="000B5236" w:rsidRPr="001C2AC0">
        <w:t>.</w:t>
      </w:r>
      <w:proofErr w:type="gramEnd"/>
    </w:p>
    <w:p w:rsidR="00132E82" w:rsidRPr="001C2AC0" w:rsidRDefault="00132E82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У приматов обоняние всегда было третьестепенным чувством, после зрения, слуха и даже осязания. Но у </w:t>
      </w:r>
      <w:proofErr w:type="spellStart"/>
      <w:r w:rsidRPr="001C2AC0">
        <w:fldChar w:fldCharType="begin"/>
      </w:r>
      <w:r w:rsidRPr="001C2AC0">
        <w:instrText xml:space="preserve"> HYPERLINK "https://ru.wikipedia.org/wiki/%D0%9B%D0%B5%D0%BC%D1%83%D1%80%D0%BE%D0%BE%D0%B1%D1%80%D0%B0%D0%B7%D0%BD%D1%8B%D0%B5" \o "Лемурообразные" </w:instrText>
      </w:r>
      <w:r w:rsidRPr="001C2AC0">
        <w:fldChar w:fldCharType="separate"/>
      </w:r>
      <w:r w:rsidRPr="001C2AC0">
        <w:rPr>
          <w:rStyle w:val="ae"/>
          <w:color w:val="auto"/>
        </w:rPr>
        <w:t>лемурообразных</w:t>
      </w:r>
      <w:proofErr w:type="spellEnd"/>
      <w:r w:rsidRPr="001C2AC0">
        <w:fldChar w:fldCharType="end"/>
      </w:r>
      <w:r w:rsidRPr="001C2AC0">
        <w:t> (</w:t>
      </w:r>
      <w:proofErr w:type="spellStart"/>
      <w:r w:rsidRPr="001C2AC0">
        <w:fldChar w:fldCharType="begin"/>
      </w:r>
      <w:r w:rsidRPr="001C2AC0">
        <w:instrText xml:space="preserve"> HYPERLINK "https://ru.wikipedia.org/wiki/%D0%9C%D0%BE%D0%BA%D1%80%D0%BE%D0%BD%D0%BE%D1%81%D1%8B%D0%B5_%D0%BF%D1%80%D0%B8%D0%BC%D0%B0%D1%82%D1%8B" \o "Мокроносые приматы" </w:instrText>
      </w:r>
      <w:r w:rsidRPr="001C2AC0">
        <w:fldChar w:fldCharType="separate"/>
      </w:r>
      <w:r w:rsidRPr="001C2AC0">
        <w:rPr>
          <w:rStyle w:val="ae"/>
          <w:color w:val="auto"/>
        </w:rPr>
        <w:t>мокроносые</w:t>
      </w:r>
      <w:proofErr w:type="spellEnd"/>
      <w:r w:rsidRPr="001C2AC0">
        <w:rPr>
          <w:rStyle w:val="ae"/>
          <w:color w:val="auto"/>
        </w:rPr>
        <w:t xml:space="preserve"> приматы</w:t>
      </w:r>
      <w:r w:rsidRPr="001C2AC0">
        <w:fldChar w:fldCharType="end"/>
      </w:r>
      <w:r w:rsidRPr="001C2AC0">
        <w:t>) и </w:t>
      </w:r>
      <w:hyperlink r:id="rId10" w:tooltip="Широконосые обезьяны" w:history="1">
        <w:r w:rsidRPr="001C2AC0">
          <w:rPr>
            <w:rStyle w:val="ae"/>
            <w:color w:val="auto"/>
          </w:rPr>
          <w:t>широконосых обезьян</w:t>
        </w:r>
      </w:hyperlink>
      <w:r w:rsidRPr="001C2AC0">
        <w:rPr>
          <w:color w:val="202122"/>
        </w:rPr>
        <w:t> оно используется для коммуникации между особями.</w:t>
      </w:r>
    </w:p>
    <w:p w:rsidR="00132E82" w:rsidRPr="001C2AC0" w:rsidRDefault="00132E82" w:rsidP="00132E82">
      <w:pPr>
        <w:pStyle w:val="ad"/>
        <w:shd w:val="clear" w:color="auto" w:fill="FFFFFF"/>
        <w:spacing w:before="120" w:beforeAutospacing="0" w:after="120" w:afterAutospacing="0"/>
      </w:pPr>
      <w:r w:rsidRPr="001C2AC0">
        <w:rPr>
          <w:color w:val="202122"/>
        </w:rPr>
        <w:t xml:space="preserve">Ещё более слабое обоняние у человекообразных обезьян. Тем не менее, человек выделяется даже на их фоне. Массовое превращение генов обонятельных рецепторов в </w:t>
      </w:r>
      <w:proofErr w:type="spellStart"/>
      <w:r w:rsidRPr="001C2AC0">
        <w:rPr>
          <w:color w:val="202122"/>
        </w:rPr>
        <w:t>псевдогены</w:t>
      </w:r>
      <w:proofErr w:type="spellEnd"/>
      <w:r w:rsidRPr="001C2AC0">
        <w:rPr>
          <w:color w:val="202122"/>
        </w:rPr>
        <w:t xml:space="preserve"> происходит около шести миллионов лет назад, когда расходятся линии предков людей (</w:t>
      </w:r>
      <w:proofErr w:type="spellStart"/>
      <w:r w:rsidRPr="001C2AC0">
        <w:rPr>
          <w:color w:val="000000" w:themeColor="text1"/>
        </w:rPr>
        <w:fldChar w:fldCharType="begin"/>
      </w:r>
      <w:r w:rsidRPr="001C2AC0">
        <w:rPr>
          <w:color w:val="000000" w:themeColor="text1"/>
        </w:rPr>
        <w:instrText xml:space="preserve"> HYPERLINK "https://ru.wikipedia.org/wiki/%D0%93%D0%BE%D0%BC%D0%B8%D0%BD%D0%B8%D0%BD%D1%8B" \o "Гоминины" </w:instrText>
      </w:r>
      <w:r w:rsidRPr="001C2AC0">
        <w:rPr>
          <w:color w:val="000000" w:themeColor="text1"/>
        </w:rPr>
        <w:fldChar w:fldCharType="separate"/>
      </w:r>
      <w:r w:rsidRPr="001C2AC0">
        <w:rPr>
          <w:rStyle w:val="ae"/>
          <w:color w:val="000000" w:themeColor="text1"/>
        </w:rPr>
        <w:t>гомининов</w:t>
      </w:r>
      <w:proofErr w:type="spellEnd"/>
      <w:r w:rsidRPr="001C2AC0">
        <w:rPr>
          <w:color w:val="000000" w:themeColor="text1"/>
        </w:rPr>
        <w:fldChar w:fldCharType="end"/>
      </w:r>
      <w:r w:rsidRPr="001C2AC0">
        <w:rPr>
          <w:color w:val="000000" w:themeColor="text1"/>
        </w:rPr>
        <w:t>)</w:t>
      </w:r>
      <w:r w:rsidRPr="001C2AC0">
        <w:rPr>
          <w:color w:val="202122"/>
        </w:rPr>
        <w:t xml:space="preserve"> и шимпанзе и в линии человека проявляется тенденция к </w:t>
      </w:r>
      <w:hyperlink r:id="rId11" w:tooltip="Бипедализм" w:history="1">
        <w:r w:rsidRPr="001C2AC0">
          <w:rPr>
            <w:rStyle w:val="ae"/>
            <w:color w:val="auto"/>
          </w:rPr>
          <w:t>двуногому передвижению</w:t>
        </w:r>
      </w:hyperlink>
      <w:r w:rsidRPr="001C2AC0">
        <w:t>.</w:t>
      </w:r>
    </w:p>
    <w:p w:rsidR="000B5236" w:rsidRPr="001C2AC0" w:rsidRDefault="000B5236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Ученые годами искали ответы на многие интересующие их  вопросы в области обоняния. Например, как человек узнает и запоминает многие тысячи  различных запахов (парфюмеры)? Как отличить один запах от другого?</w:t>
      </w:r>
    </w:p>
    <w:p w:rsidR="000B5236" w:rsidRPr="001C2AC0" w:rsidRDefault="000B5236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  <w:shd w:val="clear" w:color="auto" w:fill="FFFFFF"/>
        </w:rPr>
        <w:t>У новорожденных младенцев обоняние развито сильно, но за один год жизни оно теряется на 40-50 %. Исследование проведенное на основе опроса 10.7 </w:t>
      </w:r>
      <w:proofErr w:type="gramStart"/>
      <w:r w:rsidRPr="001C2AC0">
        <w:rPr>
          <w:color w:val="202122"/>
          <w:shd w:val="clear" w:color="auto" w:fill="FFFFFF"/>
        </w:rPr>
        <w:t>млн</w:t>
      </w:r>
      <w:proofErr w:type="gramEnd"/>
      <w:r w:rsidRPr="001C2AC0">
        <w:rPr>
          <w:color w:val="202122"/>
          <w:shd w:val="clear" w:color="auto" w:fill="FFFFFF"/>
        </w:rPr>
        <w:t xml:space="preserve"> человек показало уменьшение чувствительности обоняния с возрастом по всем 6 исследованным запахам.</w:t>
      </w:r>
      <w:r w:rsidRPr="001C2AC0">
        <w:rPr>
          <w:color w:val="202122"/>
          <w:shd w:val="clear" w:color="auto" w:fill="FFFFFF"/>
          <w:vertAlign w:val="superscript"/>
        </w:rPr>
        <w:t xml:space="preserve"> </w:t>
      </w:r>
      <w:r w:rsidRPr="001C2AC0">
        <w:rPr>
          <w:color w:val="202122"/>
          <w:shd w:val="clear" w:color="auto" w:fill="FFFFFF"/>
        </w:rPr>
        <w:t xml:space="preserve">Способность к различению запахов также уменьшалась. Влияние возраста было более значимо,  чем влияние пола, причем женщины сохраняли обоняние до </w:t>
      </w:r>
      <w:proofErr w:type="gramStart"/>
      <w:r w:rsidRPr="001C2AC0">
        <w:rPr>
          <w:color w:val="202122"/>
          <w:shd w:val="clear" w:color="auto" w:fill="FFFFFF"/>
        </w:rPr>
        <w:t>более старшего</w:t>
      </w:r>
      <w:proofErr w:type="gramEnd"/>
      <w:r w:rsidRPr="001C2AC0">
        <w:rPr>
          <w:color w:val="202122"/>
          <w:shd w:val="clear" w:color="auto" w:fill="FFFFFF"/>
        </w:rPr>
        <w:t xml:space="preserve"> возраста, чем мужчины.</w:t>
      </w:r>
    </w:p>
    <w:tbl>
      <w:tblPr>
        <w:tblW w:w="80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9"/>
        <w:gridCol w:w="5676"/>
      </w:tblGrid>
      <w:tr w:rsidR="000B5236" w:rsidRPr="001C2AC0" w:rsidTr="000B5236">
        <w:trPr>
          <w:trHeight w:val="334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122"/>
                <w:sz w:val="24"/>
                <w:szCs w:val="24"/>
                <w:lang w:eastAsia="ru-RU"/>
              </w:rPr>
              <w:t>Возрастная динамика атрофии волокон обонятельного нерва у человека</w:t>
            </w:r>
          </w:p>
        </w:tc>
      </w:tr>
      <w:tr w:rsidR="000B5236" w:rsidRPr="001C2AC0" w:rsidTr="000B5236">
        <w:trPr>
          <w:trHeight w:val="341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>Возраст (годы)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>Количество атрофированных волокон</w:t>
            </w:r>
          </w:p>
        </w:tc>
      </w:tr>
      <w:tr w:rsidR="000B5236" w:rsidRPr="001C2AC0" w:rsidTr="000B5236">
        <w:trPr>
          <w:trHeight w:val="334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0-15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8</w:t>
            </w:r>
          </w:p>
        </w:tc>
      </w:tr>
      <w:tr w:rsidR="000B5236" w:rsidRPr="001C2AC0" w:rsidTr="000B5236">
        <w:trPr>
          <w:trHeight w:val="341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16-30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20</w:t>
            </w:r>
          </w:p>
        </w:tc>
      </w:tr>
      <w:tr w:rsidR="000B5236" w:rsidRPr="001C2AC0" w:rsidTr="000B5236">
        <w:trPr>
          <w:trHeight w:val="334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31-45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33</w:t>
            </w:r>
          </w:p>
        </w:tc>
      </w:tr>
      <w:tr w:rsidR="000B5236" w:rsidRPr="001C2AC0" w:rsidTr="000B5236">
        <w:trPr>
          <w:trHeight w:val="341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46-60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57</w:t>
            </w:r>
          </w:p>
        </w:tc>
      </w:tr>
      <w:tr w:rsidR="000B5236" w:rsidRPr="001C2AC0" w:rsidTr="000B5236">
        <w:trPr>
          <w:trHeight w:val="334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61-75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68</w:t>
            </w:r>
          </w:p>
        </w:tc>
      </w:tr>
      <w:tr w:rsidR="000B5236" w:rsidRPr="001C2AC0" w:rsidTr="000B5236">
        <w:trPr>
          <w:trHeight w:val="341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76-91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B5236" w:rsidRPr="001C2AC0" w:rsidRDefault="000B5236" w:rsidP="000B523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 w:rsidRPr="001C2AC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73</w:t>
            </w:r>
          </w:p>
        </w:tc>
      </w:tr>
    </w:tbl>
    <w:p w:rsidR="000B5236" w:rsidRPr="001C2AC0" w:rsidRDefault="000B5236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lastRenderedPageBreak/>
        <w:t>Через обоняние человек получает всего 2% информации, но и они играют важную роль в формировании целостной картины мира.</w:t>
      </w:r>
      <w:r w:rsidR="00360538" w:rsidRPr="001C2AC0">
        <w:rPr>
          <w:color w:val="202122"/>
        </w:rPr>
        <w:t xml:space="preserve"> Младенец чувствует </w:t>
      </w:r>
      <w:proofErr w:type="gramStart"/>
      <w:r w:rsidR="00360538" w:rsidRPr="001C2AC0">
        <w:rPr>
          <w:color w:val="202122"/>
        </w:rPr>
        <w:t>запах</w:t>
      </w:r>
      <w:proofErr w:type="gramEnd"/>
      <w:r w:rsidR="00360538" w:rsidRPr="001C2AC0">
        <w:rPr>
          <w:color w:val="202122"/>
        </w:rPr>
        <w:t xml:space="preserve"> мамы и ее молока, в это время у него еще не сформировано четкая фокусировка глаза. И у детенышей млекопитающих. Пока они еще не открыли глаза, информация об окружающем мире идет от обоняния. Обоняние является важным компонентом пищевого восприятия  вкуса и наслаждения.  При заболеваниях с потерей обоняния (риниты, синуситы и т.д.)  теряется и вкус пищи </w:t>
      </w:r>
      <w:proofErr w:type="gramStart"/>
      <w:r w:rsidR="00360538" w:rsidRPr="001C2AC0">
        <w:rPr>
          <w:color w:val="202122"/>
        </w:rPr>
        <w:t>по</w:t>
      </w:r>
      <w:proofErr w:type="gramEnd"/>
      <w:r w:rsidR="00360538" w:rsidRPr="001C2AC0">
        <w:rPr>
          <w:color w:val="202122"/>
        </w:rPr>
        <w:t xml:space="preserve"> </w:t>
      </w:r>
      <w:proofErr w:type="gramStart"/>
      <w:r w:rsidR="00360538" w:rsidRPr="001C2AC0">
        <w:rPr>
          <w:color w:val="202122"/>
        </w:rPr>
        <w:t>средством</w:t>
      </w:r>
      <w:proofErr w:type="gramEnd"/>
      <w:r w:rsidR="00360538" w:rsidRPr="001C2AC0">
        <w:rPr>
          <w:color w:val="202122"/>
        </w:rPr>
        <w:t xml:space="preserve"> вкусовых сосочков на языке, так как эти два органа чувств очень взаимосвязаны.</w:t>
      </w:r>
    </w:p>
    <w:p w:rsidR="00360538" w:rsidRPr="001C2AC0" w:rsidRDefault="00360538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Актуализация.</w:t>
      </w:r>
    </w:p>
    <w:p w:rsidR="00360538" w:rsidRPr="001C2AC0" w:rsidRDefault="00360538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При заболеваниях связанных с обонянием</w:t>
      </w:r>
      <w:r w:rsidR="00236D07" w:rsidRPr="001C2AC0">
        <w:rPr>
          <w:color w:val="202122"/>
        </w:rPr>
        <w:t xml:space="preserve"> </w:t>
      </w:r>
      <w:r w:rsidRPr="001C2AC0">
        <w:rPr>
          <w:color w:val="202122"/>
        </w:rPr>
        <w:t xml:space="preserve">(например, </w:t>
      </w:r>
      <w:r w:rsidRPr="001C2AC0">
        <w:rPr>
          <w:color w:val="202122"/>
          <w:lang w:val="en-US"/>
        </w:rPr>
        <w:t>COVID</w:t>
      </w:r>
      <w:r w:rsidRPr="001C2AC0">
        <w:rPr>
          <w:color w:val="202122"/>
        </w:rPr>
        <w:t>-19), теряется обоняние, и пропадает качество восприятия пищи.</w:t>
      </w:r>
    </w:p>
    <w:p w:rsidR="00360538" w:rsidRPr="001C2AC0" w:rsidRDefault="00DF2CF3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Цель работы: изучить роль обоняния в восприятии вкуса пищи.</w:t>
      </w:r>
    </w:p>
    <w:p w:rsidR="00DF2CF3" w:rsidRPr="001C2AC0" w:rsidRDefault="00DF2CF3" w:rsidP="00132E82">
      <w:pPr>
        <w:pStyle w:val="ad"/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Для достижения цели ставим задачи:</w:t>
      </w:r>
    </w:p>
    <w:p w:rsidR="00DF2CF3" w:rsidRPr="001C2AC0" w:rsidRDefault="00DF2CF3" w:rsidP="00DF2CF3">
      <w:pPr>
        <w:pStyle w:val="ad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Изучить литературу по данной теме исследования;</w:t>
      </w:r>
    </w:p>
    <w:p w:rsidR="00DF2CF3" w:rsidRPr="001C2AC0" w:rsidRDefault="00DF2CF3" w:rsidP="00DF2CF3">
      <w:pPr>
        <w:pStyle w:val="ad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Провести исследование роли обоняния в восприятии вкуса пищи;</w:t>
      </w:r>
    </w:p>
    <w:p w:rsidR="00DF2CF3" w:rsidRPr="001C2AC0" w:rsidRDefault="00DF2CF3" w:rsidP="00DF2CF3">
      <w:pPr>
        <w:pStyle w:val="ad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color w:val="202122"/>
        </w:rPr>
      </w:pPr>
      <w:r w:rsidRPr="001C2AC0">
        <w:rPr>
          <w:color w:val="202122"/>
        </w:rPr>
        <w:t>Проанализировать полученные результаты.</w:t>
      </w:r>
    </w:p>
    <w:p w:rsidR="00DF2CF3" w:rsidRPr="001C2AC0" w:rsidRDefault="00DF2CF3" w:rsidP="00DF2CF3">
      <w:pPr>
        <w:pStyle w:val="ad"/>
        <w:shd w:val="clear" w:color="auto" w:fill="FFFFFF"/>
        <w:spacing w:before="120" w:beforeAutospacing="0" w:after="120" w:afterAutospacing="0"/>
        <w:ind w:left="720"/>
        <w:jc w:val="both"/>
        <w:rPr>
          <w:color w:val="202122"/>
        </w:rPr>
      </w:pPr>
    </w:p>
    <w:p w:rsidR="00132E82" w:rsidRPr="001C2AC0" w:rsidRDefault="00DF2CF3" w:rsidP="00DF2CF3">
      <w:pPr>
        <w:pStyle w:val="ad"/>
        <w:shd w:val="clear" w:color="auto" w:fill="FFFFFF"/>
        <w:spacing w:before="120" w:beforeAutospacing="0" w:after="120" w:afterAutospacing="0"/>
        <w:ind w:left="720"/>
        <w:jc w:val="both"/>
        <w:rPr>
          <w:color w:val="202122"/>
        </w:rPr>
      </w:pPr>
      <w:r w:rsidRPr="001C2AC0">
        <w:rPr>
          <w:color w:val="202122"/>
        </w:rPr>
        <w:t>В данной работе, будут рассмотрены  основные механизмы работы органов обоняния и вкуса, их роль в жизни человека и взаимосвязь между вкусовыми и обонятельными ощущениями. Также будут представлены результаты исследований роли обоняния в восприятии вкуса.</w:t>
      </w:r>
    </w:p>
    <w:p w:rsidR="00C92DFF" w:rsidRPr="001C2AC0" w:rsidRDefault="00DF2CF3" w:rsidP="00C92DFF">
      <w:pPr>
        <w:tabs>
          <w:tab w:val="left" w:pos="35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C92DFF"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*Объектом </w:t>
      </w:r>
      <w:r w:rsidR="00C92DFF" w:rsidRPr="001C2AC0">
        <w:rPr>
          <w:rFonts w:ascii="Times New Roman" w:hAnsi="Times New Roman" w:cs="Times New Roman"/>
          <w:sz w:val="24"/>
          <w:szCs w:val="24"/>
        </w:rPr>
        <w:t>исследования является обоняние</w:t>
      </w:r>
      <w:r w:rsidRPr="001C2AC0">
        <w:rPr>
          <w:rFonts w:ascii="Times New Roman" w:hAnsi="Times New Roman" w:cs="Times New Roman"/>
          <w:sz w:val="24"/>
          <w:szCs w:val="24"/>
        </w:rPr>
        <w:t xml:space="preserve"> и  орган вкуса </w:t>
      </w:r>
      <w:r w:rsidR="00C92DFF" w:rsidRPr="001C2AC0">
        <w:rPr>
          <w:rFonts w:ascii="Times New Roman" w:hAnsi="Times New Roman" w:cs="Times New Roman"/>
          <w:sz w:val="24"/>
          <w:szCs w:val="24"/>
        </w:rPr>
        <w:t>человека.</w:t>
      </w:r>
    </w:p>
    <w:p w:rsidR="00C028A6" w:rsidRPr="001C2AC0" w:rsidRDefault="0013480C" w:rsidP="00DF2CF3">
      <w:pPr>
        <w:numPr>
          <w:ilvl w:val="0"/>
          <w:numId w:val="2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Предметом </w:t>
      </w:r>
      <w:r w:rsidRPr="001C2AC0">
        <w:rPr>
          <w:rFonts w:ascii="Times New Roman" w:hAnsi="Times New Roman" w:cs="Times New Roman"/>
          <w:sz w:val="24"/>
          <w:szCs w:val="24"/>
        </w:rPr>
        <w:t>исследования является роль обоняния в восприятии вкуса пищи.</w:t>
      </w:r>
    </w:p>
    <w:p w:rsidR="00C028A6" w:rsidRPr="001C2AC0" w:rsidRDefault="0013480C" w:rsidP="00DF2CF3">
      <w:pPr>
        <w:numPr>
          <w:ilvl w:val="0"/>
          <w:numId w:val="2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</w:t>
      </w:r>
      <w:r w:rsidR="00DF2CF3"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2CF3" w:rsidRPr="001C2AC0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1C2AC0">
        <w:rPr>
          <w:rFonts w:ascii="Times New Roman" w:hAnsi="Times New Roman" w:cs="Times New Roman"/>
          <w:sz w:val="24"/>
          <w:szCs w:val="24"/>
        </w:rPr>
        <w:t>во время приема пищи исключить или уменьшить влияние запахов и ароматов, то восприятие вкуса пищи может измениться</w:t>
      </w:r>
    </w:p>
    <w:p w:rsidR="00C028A6" w:rsidRPr="001C2AC0" w:rsidRDefault="0013480C" w:rsidP="00DF2CF3">
      <w:pPr>
        <w:numPr>
          <w:ilvl w:val="0"/>
          <w:numId w:val="2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Теоретическая значимость </w:t>
      </w:r>
      <w:r w:rsidR="00DF2CF3" w:rsidRPr="001C2AC0">
        <w:rPr>
          <w:rFonts w:ascii="Times New Roman" w:hAnsi="Times New Roman" w:cs="Times New Roman"/>
          <w:sz w:val="24"/>
          <w:szCs w:val="24"/>
        </w:rPr>
        <w:t>исследования состоит в том</w:t>
      </w:r>
      <w:r w:rsidRPr="001C2AC0">
        <w:rPr>
          <w:rFonts w:ascii="Times New Roman" w:hAnsi="Times New Roman" w:cs="Times New Roman"/>
          <w:sz w:val="24"/>
          <w:szCs w:val="24"/>
        </w:rPr>
        <w:t>, что было проведено изучение и систематизация литературных данных по рассматриваемой теме.</w:t>
      </w:r>
    </w:p>
    <w:p w:rsidR="00C028A6" w:rsidRPr="001C2AC0" w:rsidRDefault="0013480C" w:rsidP="00DF2CF3">
      <w:pPr>
        <w:numPr>
          <w:ilvl w:val="0"/>
          <w:numId w:val="2"/>
        </w:numPr>
        <w:tabs>
          <w:tab w:val="left" w:pos="35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t>Практическая ценность</w:t>
      </w:r>
      <w:r w:rsidRPr="001C2AC0">
        <w:rPr>
          <w:rFonts w:ascii="Times New Roman" w:hAnsi="Times New Roman" w:cs="Times New Roman"/>
          <w:sz w:val="24"/>
          <w:szCs w:val="24"/>
        </w:rPr>
        <w:t xml:space="preserve"> данного</w:t>
      </w:r>
      <w:r w:rsidR="00DF2CF3" w:rsidRPr="001C2AC0">
        <w:rPr>
          <w:rFonts w:ascii="Times New Roman" w:hAnsi="Times New Roman" w:cs="Times New Roman"/>
          <w:sz w:val="24"/>
          <w:szCs w:val="24"/>
        </w:rPr>
        <w:t xml:space="preserve"> исследования заключается в том</w:t>
      </w:r>
      <w:r w:rsidRPr="001C2AC0">
        <w:rPr>
          <w:rFonts w:ascii="Times New Roman" w:hAnsi="Times New Roman" w:cs="Times New Roman"/>
          <w:sz w:val="24"/>
          <w:szCs w:val="24"/>
        </w:rPr>
        <w:t>, чтобы расширить представление о</w:t>
      </w:r>
      <w:r w:rsidR="00FA18B8" w:rsidRPr="001C2AC0">
        <w:rPr>
          <w:rFonts w:ascii="Times New Roman" w:hAnsi="Times New Roman" w:cs="Times New Roman"/>
          <w:sz w:val="24"/>
          <w:szCs w:val="24"/>
        </w:rPr>
        <w:t>б</w:t>
      </w:r>
      <w:r w:rsidRPr="001C2AC0">
        <w:rPr>
          <w:rFonts w:ascii="Times New Roman" w:hAnsi="Times New Roman" w:cs="Times New Roman"/>
          <w:sz w:val="24"/>
          <w:szCs w:val="24"/>
        </w:rPr>
        <w:t xml:space="preserve"> обонянии и его значении в восприятии вкуса пищи.</w:t>
      </w:r>
      <w:r w:rsidR="00DF2CF3" w:rsidRPr="001C2AC0">
        <w:rPr>
          <w:rFonts w:ascii="Times New Roman" w:hAnsi="Times New Roman" w:cs="Times New Roman"/>
          <w:sz w:val="24"/>
          <w:szCs w:val="24"/>
        </w:rPr>
        <w:t xml:space="preserve"> Так в повседневной жизни человек с помощью обоняния может распознать запах газа, и предотвратить взрыв, или запах гари, может предотвратить пожар.</w:t>
      </w:r>
    </w:p>
    <w:p w:rsidR="00DF2CF3" w:rsidRPr="001C2AC0" w:rsidRDefault="00DF2CF3" w:rsidP="002E1188">
      <w:pPr>
        <w:tabs>
          <w:tab w:val="left" w:pos="3525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Cs/>
          <w:sz w:val="24"/>
          <w:szCs w:val="24"/>
        </w:rPr>
        <w:t xml:space="preserve">Таким образом, изучение </w:t>
      </w:r>
      <w:r w:rsidR="002E1188" w:rsidRPr="001C2AC0">
        <w:rPr>
          <w:rFonts w:ascii="Times New Roman" w:hAnsi="Times New Roman" w:cs="Times New Roman"/>
          <w:bCs/>
          <w:sz w:val="24"/>
          <w:szCs w:val="24"/>
        </w:rPr>
        <w:t xml:space="preserve"> данного вопроса является актуальной научной темой, имеющей как теоретическую и практическую значимость.</w:t>
      </w:r>
    </w:p>
    <w:p w:rsidR="00C92DFF" w:rsidRPr="001C2AC0" w:rsidRDefault="00C92DFF" w:rsidP="007D2460">
      <w:pPr>
        <w:tabs>
          <w:tab w:val="left" w:pos="35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7D2460">
      <w:pPr>
        <w:tabs>
          <w:tab w:val="left" w:pos="35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tabs>
          <w:tab w:val="left" w:pos="35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2E1188">
      <w:pPr>
        <w:tabs>
          <w:tab w:val="left" w:pos="35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 обоняния</w:t>
      </w:r>
      <w:r w:rsidR="002E1188"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 1.1.</w:t>
      </w:r>
    </w:p>
    <w:p w:rsidR="00D02FFD" w:rsidRPr="001C2AC0" w:rsidRDefault="00D02FFD" w:rsidP="00D02F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</w:pPr>
      <w:r w:rsidRPr="001C2A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EFF1FA"/>
          <w:lang w:eastAsia="ru-RU"/>
        </w:rPr>
        <w:t>Орган обоняния</w:t>
      </w:r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является хеморецептором. Он воспринимает действие молекул пахучих веществ. Это самый древний вид рецепции. В составе обонятельного анализатора различают три части: обонятельную область носовой полости (периферическая часть), обонятельную луковицу (промежуточная часть), а также обонятельные центры в коре больших полушарий головного мозга.</w:t>
      </w:r>
    </w:p>
    <w:p w:rsidR="00D02FFD" w:rsidRPr="001C2AC0" w:rsidRDefault="00D02FFD" w:rsidP="00D02F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</w:pPr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</w:t>
      </w:r>
      <w:r w:rsidRPr="001C2A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EFF1FA"/>
          <w:lang w:eastAsia="ru-RU"/>
        </w:rPr>
        <w:t>Развитие обоняния</w:t>
      </w:r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. Источником образования всех частей органа обоняния являются нервная трубка, симметричные локальные утолщения эктодермы — обонятельные 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плакоды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, расположенные в области передней части головы зародыша и мезенхима. Материал 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плакоды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впячивается в подлежащую мезенхиму, формируя обонятельные мешки, связанные с внешней средой посредством отверстий (будущие ноздри). В составе стенки обонятельного мешка находятся стволовые клетки, которые на 4-м месяце эмбриогенеза путем дивергентной дифференцировки развиваются в 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нейросенсорные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(обонятельные) клетки, 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п</w:t>
      </w:r>
      <w:proofErr w:type="gram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o</w:t>
      </w:r>
      <w:proofErr w:type="gram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ддepживaющие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и базальные 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эпителиоциты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. Часть клеток обонятельного мешка идет на построение обонятельной (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боуменовой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) железы.</w:t>
      </w:r>
    </w:p>
    <w:p w:rsidR="00D02FFD" w:rsidRPr="001C2AC0" w:rsidRDefault="00D02FFD" w:rsidP="00D02F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</w:pPr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</w:t>
      </w:r>
      <w:r w:rsidRPr="001C2A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EFF1FA"/>
          <w:lang w:eastAsia="ru-RU"/>
        </w:rPr>
        <w:t>У основания носовой перегородки</w:t>
      </w:r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формируется 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вомероназальный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(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якобсонов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) орган, 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нейросенсорные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клетки которого реагируют на </w:t>
      </w:r>
      <w:proofErr w:type="spell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феромоны</w:t>
      </w:r>
      <w:proofErr w:type="spell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.  </w:t>
      </w:r>
      <w:proofErr w:type="gram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(Приложение 1.1.</w:t>
      </w:r>
      <w:proofErr w:type="gramEnd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 xml:space="preserve"> </w:t>
      </w:r>
      <w:proofErr w:type="gramStart"/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FF1FA"/>
          <w:lang w:eastAsia="ru-RU"/>
        </w:rPr>
        <w:t>Орган обоняния.)</w:t>
      </w:r>
      <w:proofErr w:type="gramEnd"/>
    </w:p>
    <w:p w:rsidR="002E1188" w:rsidRPr="001C2AC0" w:rsidRDefault="002E1188" w:rsidP="00D02FFD">
      <w:pPr>
        <w:tabs>
          <w:tab w:val="left" w:pos="35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28A6" w:rsidRPr="001C2AC0" w:rsidRDefault="0013480C" w:rsidP="00C92DFF">
      <w:pPr>
        <w:numPr>
          <w:ilvl w:val="0"/>
          <w:numId w:val="3"/>
        </w:numPr>
        <w:tabs>
          <w:tab w:val="left" w:pos="35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обоняние служит для распознавания запахов</w:t>
      </w:r>
    </w:p>
    <w:p w:rsidR="00C028A6" w:rsidRPr="001C2AC0" w:rsidRDefault="0013480C" w:rsidP="00C92DFF">
      <w:pPr>
        <w:numPr>
          <w:ilvl w:val="0"/>
          <w:numId w:val="3"/>
        </w:numPr>
        <w:tabs>
          <w:tab w:val="left" w:pos="35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Расстройства обоняния могут быть как временные, так и постоянные: полная (аносмия), либо частичная потеря обоняния (</w:t>
      </w:r>
      <w:proofErr w:type="spellStart"/>
      <w:r w:rsidRPr="001C2AC0">
        <w:rPr>
          <w:rFonts w:ascii="Times New Roman" w:hAnsi="Times New Roman" w:cs="Times New Roman"/>
          <w:sz w:val="24"/>
          <w:szCs w:val="24"/>
        </w:rPr>
        <w:t>гипосмия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1C2AC0">
        <w:rPr>
          <w:rFonts w:ascii="Times New Roman" w:hAnsi="Times New Roman" w:cs="Times New Roman"/>
          <w:sz w:val="24"/>
          <w:szCs w:val="24"/>
        </w:rPr>
        <w:t>паросмии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544243" w:rsidRPr="001C2AC0">
        <w:rPr>
          <w:rFonts w:ascii="Times New Roman" w:hAnsi="Times New Roman" w:cs="Times New Roman"/>
          <w:sz w:val="24"/>
          <w:szCs w:val="24"/>
        </w:rPr>
        <w:t>–</w:t>
      </w:r>
      <w:r w:rsidRPr="001C2AC0">
        <w:rPr>
          <w:rFonts w:ascii="Times New Roman" w:hAnsi="Times New Roman" w:cs="Times New Roman"/>
          <w:sz w:val="24"/>
          <w:szCs w:val="24"/>
        </w:rPr>
        <w:t xml:space="preserve"> извращения запахов (дизосмия) или фантомные запахи </w:t>
      </w:r>
      <w:r w:rsidR="00544243" w:rsidRPr="001C2AC0">
        <w:rPr>
          <w:rFonts w:ascii="Times New Roman" w:hAnsi="Times New Roman" w:cs="Times New Roman"/>
          <w:sz w:val="24"/>
          <w:szCs w:val="24"/>
        </w:rPr>
        <w:t>–</w:t>
      </w:r>
      <w:r w:rsidRPr="001C2AC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2AC0">
        <w:rPr>
          <w:rFonts w:ascii="Times New Roman" w:hAnsi="Times New Roman" w:cs="Times New Roman"/>
          <w:sz w:val="24"/>
          <w:szCs w:val="24"/>
        </w:rPr>
        <w:t>фантосмия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>)</w:t>
      </w:r>
    </w:p>
    <w:p w:rsidR="00C92DFF" w:rsidRPr="001C2AC0" w:rsidRDefault="0013480C" w:rsidP="007D2460">
      <w:pPr>
        <w:numPr>
          <w:ilvl w:val="0"/>
          <w:numId w:val="3"/>
        </w:numPr>
        <w:tabs>
          <w:tab w:val="left" w:pos="35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Поскольку большая часть вкусового букета </w:t>
      </w:r>
      <w:r w:rsidR="00544243" w:rsidRPr="001C2AC0">
        <w:rPr>
          <w:rFonts w:ascii="Times New Roman" w:hAnsi="Times New Roman" w:cs="Times New Roman"/>
          <w:sz w:val="24"/>
          <w:szCs w:val="24"/>
        </w:rPr>
        <w:t>–</w:t>
      </w:r>
      <w:r w:rsidRPr="001C2AC0">
        <w:rPr>
          <w:rFonts w:ascii="Times New Roman" w:hAnsi="Times New Roman" w:cs="Times New Roman"/>
          <w:sz w:val="24"/>
          <w:szCs w:val="24"/>
        </w:rPr>
        <w:t xml:space="preserve"> это составляющие запаха (аромата) принимаемой пищи, повреждение, наносимое системе обоняния, часто сопровождается нарушением вкусовых ощущений.</w:t>
      </w:r>
    </w:p>
    <w:p w:rsidR="00C92DFF" w:rsidRPr="001C2AC0" w:rsidRDefault="00C92DFF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7D2460">
      <w:pPr>
        <w:rPr>
          <w:rFonts w:ascii="Times New Roman" w:hAnsi="Times New Roman" w:cs="Times New Roman"/>
          <w:sz w:val="24"/>
          <w:szCs w:val="24"/>
        </w:rPr>
      </w:pPr>
    </w:p>
    <w:p w:rsidR="00A46B14" w:rsidRPr="001C2AC0" w:rsidRDefault="00C92DFF" w:rsidP="00C92D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Анатомия и физиология</w:t>
      </w:r>
    </w:p>
    <w:p w:rsidR="00D02FFD" w:rsidRPr="001C2AC0" w:rsidRDefault="00D02FFD" w:rsidP="00D02FFD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t>Приложение 1.2.</w:t>
      </w:r>
    </w:p>
    <w:p w:rsidR="00D70C7C" w:rsidRPr="001C2AC0" w:rsidRDefault="00D70C7C" w:rsidP="007D2460">
      <w:pPr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13480C" w:rsidP="007D2460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Обонятельная область расположена в верхних отделах носа. В этой области слизистую оболочку покрывает обонятельный эпителий. Рецепторный слой слизистой оболочки представлен обонятельными </w:t>
      </w:r>
      <w:proofErr w:type="spellStart"/>
      <w:r w:rsidRPr="001C2AC0">
        <w:rPr>
          <w:rFonts w:ascii="Times New Roman" w:hAnsi="Times New Roman" w:cs="Times New Roman"/>
          <w:sz w:val="24"/>
          <w:szCs w:val="24"/>
        </w:rPr>
        <w:t>нейросенсорными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 xml:space="preserve"> клетками, воспринимающими присутствие пахучих </w:t>
      </w:r>
      <w:proofErr w:type="spellStart"/>
      <w:r w:rsidRPr="001C2AC0">
        <w:rPr>
          <w:rFonts w:ascii="Times New Roman" w:hAnsi="Times New Roman" w:cs="Times New Roman"/>
          <w:sz w:val="24"/>
          <w:szCs w:val="24"/>
        </w:rPr>
        <w:t>веществ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отличие от других систем органов чувств обонятельная нервная клетка одновременно является рецептором и проводником. Верхушки этих клеток имеют выпячивания в полость носа </w:t>
      </w:r>
      <w:r w:rsidR="00544243" w:rsidRPr="001C2AC0">
        <w:rPr>
          <w:rFonts w:ascii="Times New Roman" w:hAnsi="Times New Roman" w:cs="Times New Roman"/>
          <w:sz w:val="24"/>
          <w:szCs w:val="24"/>
        </w:rPr>
        <w:t>–</w:t>
      </w:r>
      <w:r w:rsidRPr="001C2AC0">
        <w:rPr>
          <w:rFonts w:ascii="Times New Roman" w:hAnsi="Times New Roman" w:cs="Times New Roman"/>
          <w:sz w:val="24"/>
          <w:szCs w:val="24"/>
        </w:rPr>
        <w:t xml:space="preserve"> обонятельные волоски, а центральные волокна этих клеток формируют обонятельные нервы, которые напрямую связаны с одной из двух обонятельных луковиц мозга. Отсюда информация распространяется на другие области мозга. Пахучие вещества являются летучими химическими веществами, которые входят в контакт с обонятельным рецептором для возбуждения процесса восприятия запах. Молекулы пахучего вещества улавливаются, а затем рассеиваются в слизи и фиксируются на ресничках обонятельных клеток.</w:t>
      </w:r>
    </w:p>
    <w:p w:rsidR="00C028A6" w:rsidRPr="001C2AC0" w:rsidRDefault="0013480C" w:rsidP="00C92DF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Та часть обонятельных рецепторов, которая обеспечивает прямую связь с мозгом, представляют собой обонятельные нервы, которые проходят через отверстия костной пластинки. Расположение и хрупкость этих волокон делает их уязвимыми к травматическим повреждениям головы. Также, именно потому, что обонятельный 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рецептор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представляющий собой нервное окончание, входит в физический контакт с пахучими веществами и непосредственно связан с мозгом, вещества, проникающие в обонятельные клетки, могут попадать в мозг. При длительном воздействии вредных веществ, повреждающих обонятельные клетки, обонятельная способность могла бы быть потеряна на ранней стадии жизни, но нервные окончания обонятельных рецепторов обладают способностью к регенерации и могут восстановиться при условии, что ткань не была полностью разрушена. Однако если повреждение системы произошло на более высоком уровне, то нервы не восстанавливаются.</w:t>
      </w:r>
    </w:p>
    <w:p w:rsidR="00C92DFF" w:rsidRPr="001C2AC0" w:rsidRDefault="00C92DFF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D1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Роль запаха в жизни человека</w:t>
      </w:r>
      <w:r w:rsidR="001717C9"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 1.3.</w:t>
      </w:r>
    </w:p>
    <w:p w:rsidR="00C92DFF" w:rsidRPr="001C2AC0" w:rsidRDefault="00C92DFF" w:rsidP="001717C9">
      <w:pPr>
        <w:rPr>
          <w:rFonts w:ascii="Times New Roman" w:hAnsi="Times New Roman" w:cs="Times New Roman"/>
          <w:sz w:val="24"/>
          <w:szCs w:val="24"/>
        </w:rPr>
      </w:pPr>
    </w:p>
    <w:p w:rsidR="00C028A6" w:rsidRPr="001C2AC0" w:rsidRDefault="0013480C" w:rsidP="001717C9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Особую роль обоняние играет в сам</w:t>
      </w:r>
      <w:r w:rsidR="001717C9" w:rsidRPr="001C2AC0">
        <w:rPr>
          <w:rFonts w:ascii="Times New Roman" w:hAnsi="Times New Roman" w:cs="Times New Roman"/>
          <w:sz w:val="24"/>
          <w:szCs w:val="24"/>
        </w:rPr>
        <w:t>ые первые минуты жизни человека</w:t>
      </w:r>
      <w:r w:rsidRPr="001C2AC0">
        <w:rPr>
          <w:rFonts w:ascii="Times New Roman" w:hAnsi="Times New Roman" w:cs="Times New Roman"/>
          <w:sz w:val="24"/>
          <w:szCs w:val="24"/>
        </w:rPr>
        <w:t>.</w:t>
      </w:r>
      <w:r w:rsidR="001717C9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Так как только благодаря ему младенец узнает свою маму.</w:t>
      </w:r>
    </w:p>
    <w:p w:rsidR="00C028A6" w:rsidRPr="001C2AC0" w:rsidRDefault="0013480C" w:rsidP="001717C9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Обоняние влияет на наше настроение, эмоции и поведение. </w:t>
      </w:r>
      <w:r w:rsidR="001717C9" w:rsidRPr="001C2AC0">
        <w:rPr>
          <w:rFonts w:ascii="Times New Roman" w:hAnsi="Times New Roman" w:cs="Times New Roman"/>
          <w:sz w:val="24"/>
          <w:szCs w:val="24"/>
        </w:rPr>
        <w:t>Например, ароматы лаванды</w:t>
      </w:r>
      <w:r w:rsidRPr="001C2AC0">
        <w:rPr>
          <w:rFonts w:ascii="Times New Roman" w:hAnsi="Times New Roman" w:cs="Times New Roman"/>
          <w:sz w:val="24"/>
          <w:szCs w:val="24"/>
        </w:rPr>
        <w:t>, ромашки и лимона способствуют расслаблению и снимают стресс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ощущение страха, подавленности и усиливают ощущение счастья.</w:t>
      </w:r>
    </w:p>
    <w:p w:rsidR="00C028A6" w:rsidRPr="001C2AC0" w:rsidRDefault="001717C9" w:rsidP="001717C9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Запахи на</w:t>
      </w:r>
      <w:r w:rsidR="0013480C" w:rsidRPr="001C2AC0">
        <w:rPr>
          <w:rFonts w:ascii="Times New Roman" w:hAnsi="Times New Roman" w:cs="Times New Roman"/>
          <w:sz w:val="24"/>
          <w:szCs w:val="24"/>
        </w:rPr>
        <w:t>долго сохраняются в эмоциональной памяти челове</w:t>
      </w:r>
      <w:r w:rsidRPr="001C2AC0">
        <w:rPr>
          <w:rFonts w:ascii="Times New Roman" w:hAnsi="Times New Roman" w:cs="Times New Roman"/>
          <w:sz w:val="24"/>
          <w:szCs w:val="24"/>
        </w:rPr>
        <w:t>ка и вызывают воспоминания. Так</w:t>
      </w:r>
      <w:r w:rsidR="0013480C" w:rsidRPr="001C2AC0">
        <w:rPr>
          <w:rFonts w:ascii="Times New Roman" w:hAnsi="Times New Roman" w:cs="Times New Roman"/>
          <w:sz w:val="24"/>
          <w:szCs w:val="24"/>
        </w:rPr>
        <w:t>,</w:t>
      </w:r>
      <w:r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="0013480C" w:rsidRPr="001C2AC0">
        <w:rPr>
          <w:rFonts w:ascii="Times New Roman" w:hAnsi="Times New Roman" w:cs="Times New Roman"/>
          <w:sz w:val="24"/>
          <w:szCs w:val="24"/>
        </w:rPr>
        <w:t>например</w:t>
      </w:r>
      <w:proofErr w:type="gramStart"/>
      <w:r w:rsidR="0013480C"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3480C" w:rsidRPr="001C2AC0">
        <w:rPr>
          <w:rFonts w:ascii="Times New Roman" w:hAnsi="Times New Roman" w:cs="Times New Roman"/>
          <w:sz w:val="24"/>
          <w:szCs w:val="24"/>
        </w:rPr>
        <w:t xml:space="preserve"> запах мандаринов у многих ассоциируется с новым годом.</w:t>
      </w:r>
    </w:p>
    <w:p w:rsidR="00C028A6" w:rsidRPr="001C2AC0" w:rsidRDefault="0013480C" w:rsidP="001717C9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Запахи способны изменять работу различных систем организма.</w:t>
      </w:r>
      <w:r w:rsidR="001717C9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Запах пищи усиливает выработку слюны и пищеварительных соков. Резкий и неприятный запахи повышает давление крови и ускоряет сердцебиение, а приятны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наоборот, снижает давление,</w:t>
      </w:r>
      <w:r w:rsidR="001717C9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замедляет пульс и вызывает повышение температуры кожи ,что расслабляет и успокаивает человека.</w:t>
      </w:r>
      <w:r w:rsidR="001717C9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Без обоняния наша пища стала бы практически безвкусной.</w:t>
      </w:r>
    </w:p>
    <w:p w:rsidR="001717C9" w:rsidRPr="001C2AC0" w:rsidRDefault="001717C9" w:rsidP="001717C9">
      <w:pPr>
        <w:pStyle w:val="ad"/>
        <w:numPr>
          <w:ilvl w:val="0"/>
          <w:numId w:val="6"/>
        </w:numPr>
        <w:shd w:val="clear" w:color="auto" w:fill="FFFFFF"/>
        <w:rPr>
          <w:color w:val="000000"/>
        </w:rPr>
      </w:pPr>
      <w:r w:rsidRPr="001C2AC0">
        <w:rPr>
          <w:color w:val="000000"/>
        </w:rPr>
        <w:t>Кроме специфических воздействий запахи могут оказывать неспецифическое влияние на настроение человека. Приятные запахи улучшают настроение, а неприятные могут его ухудшить. Поэтому люди активно изменяют запаховую среду, в которой они находятся: проветривают помещения, окуривают их благовониями, используют парфюмерию.</w:t>
      </w:r>
    </w:p>
    <w:p w:rsidR="001717C9" w:rsidRPr="001C2AC0" w:rsidRDefault="001717C9" w:rsidP="001717C9">
      <w:pPr>
        <w:pStyle w:val="ad"/>
        <w:numPr>
          <w:ilvl w:val="0"/>
          <w:numId w:val="6"/>
        </w:numPr>
        <w:shd w:val="clear" w:color="auto" w:fill="FFFFFF"/>
        <w:rPr>
          <w:color w:val="000000"/>
        </w:rPr>
      </w:pPr>
      <w:r w:rsidRPr="001C2AC0">
        <w:rPr>
          <w:color w:val="000000"/>
        </w:rPr>
        <w:t>Запахи могут надолго сохраняться в эмоциональной памяти человека и активизировать эмоциональную память. Поэтому запахи часто используются как стимулы при изучении долговременной памяти человека. Запоминается взаимосвязь запаха с определенным контекстом. Запаховые стимулы обладают способностью возбуждать память и воображение, что часто сопровождается сильными эмоциями, сходными с теми, которые были испытаны в ситуации, связанной с определенным запахом.</w:t>
      </w:r>
    </w:p>
    <w:p w:rsidR="001717C9" w:rsidRPr="001C2AC0" w:rsidRDefault="001717C9" w:rsidP="001717C9">
      <w:pPr>
        <w:pStyle w:val="ad"/>
        <w:numPr>
          <w:ilvl w:val="0"/>
          <w:numId w:val="6"/>
        </w:numPr>
        <w:shd w:val="clear" w:color="auto" w:fill="FFFFFF"/>
        <w:rPr>
          <w:color w:val="000000"/>
        </w:rPr>
      </w:pPr>
      <w:r w:rsidRPr="001C2AC0">
        <w:rPr>
          <w:color w:val="000000"/>
        </w:rPr>
        <w:t xml:space="preserve">Запахи, связанные с эмоциями, оказывают воздействие на поведение человека в зависимости от </w:t>
      </w:r>
      <w:proofErr w:type="spellStart"/>
      <w:r w:rsidRPr="001C2AC0">
        <w:rPr>
          <w:color w:val="000000"/>
        </w:rPr>
        <w:t>индивидульного</w:t>
      </w:r>
      <w:proofErr w:type="spellEnd"/>
      <w:r w:rsidRPr="001C2AC0">
        <w:rPr>
          <w:color w:val="000000"/>
        </w:rPr>
        <w:t xml:space="preserve"> опыта. Например, запах, присутствовавший во время решения сложной задачи, может вызвать стресс, если испытуемый встретится с ним позже. В одном из исследований испытуемым предлагали 254 запаха, связанных с пищей, домом, другими людьми и т.д. Оказалось, что предъявление запахов часто вызывало в памяти людей определенные эпизоды и образы, имеющие эмоциональную окраску. Запахи человека часто вызывали ассоциации с матерью, любимым человеком, родителями, друзьями.</w:t>
      </w:r>
    </w:p>
    <w:p w:rsidR="001717C9" w:rsidRPr="001C2AC0" w:rsidRDefault="001717C9" w:rsidP="001717C9">
      <w:pPr>
        <w:pStyle w:val="ad"/>
        <w:numPr>
          <w:ilvl w:val="0"/>
          <w:numId w:val="6"/>
        </w:numPr>
        <w:shd w:val="clear" w:color="auto" w:fill="FFFFFF"/>
        <w:rPr>
          <w:color w:val="000000"/>
        </w:rPr>
      </w:pPr>
      <w:r w:rsidRPr="001C2AC0">
        <w:rPr>
          <w:color w:val="000000"/>
        </w:rPr>
        <w:t xml:space="preserve">Запахи обладают мощным мотивационным воздействием. Они могут оказывать сильный </w:t>
      </w:r>
      <w:proofErr w:type="spellStart"/>
      <w:r w:rsidRPr="001C2AC0">
        <w:rPr>
          <w:color w:val="000000"/>
        </w:rPr>
        <w:t>аттрактивный</w:t>
      </w:r>
      <w:proofErr w:type="spellEnd"/>
      <w:r w:rsidRPr="001C2AC0">
        <w:rPr>
          <w:color w:val="000000"/>
        </w:rPr>
        <w:t xml:space="preserve"> или </w:t>
      </w:r>
      <w:proofErr w:type="spellStart"/>
      <w:r w:rsidRPr="001C2AC0">
        <w:rPr>
          <w:color w:val="000000"/>
        </w:rPr>
        <w:t>репеллентный</w:t>
      </w:r>
      <w:proofErr w:type="spellEnd"/>
      <w:r w:rsidRPr="001C2AC0">
        <w:rPr>
          <w:color w:val="000000"/>
        </w:rPr>
        <w:t xml:space="preserve"> эффект, привлекая или отталкивая людей. У человека </w:t>
      </w:r>
      <w:proofErr w:type="spellStart"/>
      <w:r w:rsidRPr="001C2AC0">
        <w:rPr>
          <w:color w:val="000000"/>
        </w:rPr>
        <w:t>аттрактивность</w:t>
      </w:r>
      <w:proofErr w:type="spellEnd"/>
      <w:r w:rsidRPr="001C2AC0">
        <w:rPr>
          <w:color w:val="000000"/>
        </w:rPr>
        <w:t xml:space="preserve"> или </w:t>
      </w:r>
      <w:proofErr w:type="spellStart"/>
      <w:r w:rsidRPr="001C2AC0">
        <w:rPr>
          <w:color w:val="000000"/>
        </w:rPr>
        <w:t>репеллентность</w:t>
      </w:r>
      <w:proofErr w:type="spellEnd"/>
      <w:r w:rsidRPr="001C2AC0">
        <w:rPr>
          <w:color w:val="000000"/>
        </w:rPr>
        <w:t xml:space="preserve"> запаха в значительной степени определяется их гедонической оценкой. Эта проблема непосредственно связана с использованием парфюмерии, и практически ни одно из совещаний по химической коммуникации не обходится без выступления парфюмеров, так как искусственные запахи приобретают для человека вполне определенное сигнальное значение.</w:t>
      </w:r>
    </w:p>
    <w:p w:rsidR="001717C9" w:rsidRPr="001C2AC0" w:rsidRDefault="001717C9" w:rsidP="001717C9">
      <w:pPr>
        <w:pStyle w:val="ad"/>
        <w:numPr>
          <w:ilvl w:val="0"/>
          <w:numId w:val="6"/>
        </w:numPr>
        <w:shd w:val="clear" w:color="auto" w:fill="FFFFFF"/>
        <w:rPr>
          <w:color w:val="000000"/>
        </w:rPr>
      </w:pPr>
      <w:r w:rsidRPr="001C2AC0">
        <w:rPr>
          <w:color w:val="000000"/>
        </w:rPr>
        <w:t>Запаховый опыт оказывает влияние на подсознание и поведение, сходное с тем, какое оказывают те или иные эмоции. Основываясь на идее, что приятные запахи вызывают положительную оценку других людей, было проведено исследование, в котором у мужчин выяснялось первое впечатление о женщинах. Оказалось, что надушенные женщины больше привлекали мужчин и навевали романтическое настроение, если были одеты «неформально». Надушенные обычно одетые женщины не вызывали таких оценок.</w:t>
      </w:r>
    </w:p>
    <w:p w:rsidR="001717C9" w:rsidRPr="001C2AC0" w:rsidRDefault="001717C9" w:rsidP="001717C9">
      <w:pPr>
        <w:pStyle w:val="ad"/>
        <w:numPr>
          <w:ilvl w:val="0"/>
          <w:numId w:val="6"/>
        </w:numPr>
        <w:shd w:val="clear" w:color="auto" w:fill="FFFFFF"/>
        <w:rPr>
          <w:color w:val="000000"/>
        </w:rPr>
      </w:pPr>
      <w:r w:rsidRPr="001C2AC0">
        <w:rPr>
          <w:color w:val="000000"/>
        </w:rPr>
        <w:t xml:space="preserve">Установлено, что запах средне неприятный в большей степени усиливает агрессивность людей, чем очень сильно неприятный запах. В другом исследовании студентам предлагали </w:t>
      </w:r>
      <w:r w:rsidRPr="001C2AC0">
        <w:rPr>
          <w:color w:val="000000"/>
        </w:rPr>
        <w:lastRenderedPageBreak/>
        <w:t>по фотографиям дать оценку сфотографированных людей. Оказалось, что при наличии неприятного запаха (</w:t>
      </w:r>
      <w:proofErr w:type="spellStart"/>
      <w:r w:rsidRPr="001C2AC0">
        <w:rPr>
          <w:color w:val="000000"/>
        </w:rPr>
        <w:t>этилмеркаптан</w:t>
      </w:r>
      <w:proofErr w:type="spellEnd"/>
      <w:r w:rsidRPr="001C2AC0">
        <w:rPr>
          <w:color w:val="000000"/>
        </w:rPr>
        <w:t>), положительные оценки давались реже, чем без этого запаха.</w:t>
      </w:r>
    </w:p>
    <w:p w:rsidR="001717C9" w:rsidRPr="001C2AC0" w:rsidRDefault="001717C9" w:rsidP="001717C9">
      <w:pPr>
        <w:pStyle w:val="ad"/>
        <w:numPr>
          <w:ilvl w:val="0"/>
          <w:numId w:val="6"/>
        </w:numPr>
        <w:shd w:val="clear" w:color="auto" w:fill="FFFFFF"/>
        <w:rPr>
          <w:color w:val="000000"/>
        </w:rPr>
      </w:pPr>
      <w:r w:rsidRPr="001C2AC0">
        <w:rPr>
          <w:color w:val="000000"/>
        </w:rPr>
        <w:t>Запахи могут действовать как катализаторы, усиливая то или иное эмоциональное состояние. Например, нанесение на тело любимого (любимой) приятного запаха может сильно увеличить его (ее) привлекательность как полового партнера.</w:t>
      </w:r>
    </w:p>
    <w:p w:rsidR="001717C9" w:rsidRPr="001C2AC0" w:rsidRDefault="001717C9" w:rsidP="001717C9">
      <w:pPr>
        <w:pStyle w:val="ad"/>
        <w:shd w:val="clear" w:color="auto" w:fill="FFFFFF"/>
        <w:ind w:left="720"/>
        <w:rPr>
          <w:color w:val="000000"/>
        </w:rPr>
      </w:pPr>
      <w:r w:rsidRPr="001C2AC0">
        <w:rPr>
          <w:color w:val="000000"/>
        </w:rPr>
        <w:t>БЕЗ ОБОНЯНИЯ НАША ПИЩА СТАЛА БЫ ПРАКТИЧЕСКИ БЕЗВКУСНОЙ!</w:t>
      </w: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1C1" w:rsidRPr="001C2AC0" w:rsidRDefault="008741C1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1C1" w:rsidRPr="001C2AC0" w:rsidRDefault="008741C1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1C1" w:rsidRPr="001C2AC0" w:rsidRDefault="008741C1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1C1" w:rsidRPr="001C2AC0" w:rsidRDefault="008741C1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1C1" w:rsidRPr="001C2AC0" w:rsidRDefault="008741C1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1C1" w:rsidRPr="001C2AC0" w:rsidRDefault="008741C1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1C1" w:rsidRPr="001C2AC0" w:rsidRDefault="008741C1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41C1" w:rsidRPr="001C2AC0" w:rsidRDefault="008741C1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1717C9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Анатомия вкуса</w:t>
      </w:r>
      <w:r w:rsidR="0056144C"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 1.4.</w:t>
      </w:r>
    </w:p>
    <w:p w:rsidR="00F24FEC" w:rsidRPr="001C2AC0" w:rsidRDefault="00F24FEC" w:rsidP="00F24FEC">
      <w:pPr>
        <w:shd w:val="clear" w:color="auto" w:fill="FFFFFF"/>
        <w:spacing w:before="150" w:after="254" w:line="51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языка</w:t>
      </w:r>
    </w:p>
    <w:p w:rsidR="00F24FEC" w:rsidRPr="001C2AC0" w:rsidRDefault="00F24FEC" w:rsidP="00F24FEC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— это мышечный орган, на поверхности которого располагаются вкусовые рецепторы. Помимо участия в восприятии вкуса, язык также выполняет несколько других важных функций:</w:t>
      </w:r>
    </w:p>
    <w:p w:rsidR="00F24FEC" w:rsidRPr="001C2AC0" w:rsidRDefault="00F24FEC" w:rsidP="00F24FEC">
      <w:pPr>
        <w:numPr>
          <w:ilvl w:val="0"/>
          <w:numId w:val="1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Увлажняет пищу при помощи небольших слюнных желёз, которые на нём расположены;</w:t>
      </w:r>
    </w:p>
    <w:p w:rsidR="00F24FEC" w:rsidRPr="001C2AC0" w:rsidRDefault="00F24FEC" w:rsidP="00F24FEC">
      <w:pPr>
        <w:numPr>
          <w:ilvl w:val="0"/>
          <w:numId w:val="1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артикуляции, то есть, в произношении слов;</w:t>
      </w:r>
    </w:p>
    <w:p w:rsidR="00F24FEC" w:rsidRPr="001C2AC0" w:rsidRDefault="00F24FEC" w:rsidP="00F24FEC">
      <w:pPr>
        <w:numPr>
          <w:ilvl w:val="0"/>
          <w:numId w:val="1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пережёвывать пищу, воздействуя на неё механически;</w:t>
      </w:r>
    </w:p>
    <w:p w:rsidR="00D70C7C" w:rsidRPr="001C2AC0" w:rsidRDefault="00E342A6" w:rsidP="001717C9">
      <w:pPr>
        <w:numPr>
          <w:ilvl w:val="0"/>
          <w:numId w:val="1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акте глотания.</w:t>
      </w:r>
      <w:r w:rsidR="00F24FEC"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24FEC"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1.4.</w:t>
      </w:r>
      <w:r w:rsidRPr="001C2AC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028A6" w:rsidRPr="001C2AC0" w:rsidRDefault="0013480C" w:rsidP="00C92DFF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Органом вкуса  человека является язык. На языку расположены рецепторы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>благодаря которым человек воспринимает вкус пищи.</w:t>
      </w:r>
    </w:p>
    <w:p w:rsidR="00C028A6" w:rsidRPr="001C2AC0" w:rsidRDefault="0013480C" w:rsidP="00C92DFF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За сладкий вкус отвечает кончик языка, боковые края передний части языка-за соленый вкус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>боковые края задней части-за кислый , корень языка-за горький, умами-центральная часть языка.</w:t>
      </w:r>
    </w:p>
    <w:p w:rsidR="00C028A6" w:rsidRPr="001C2AC0" w:rsidRDefault="0013480C" w:rsidP="00C92DFF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Первичная  информация о вкусовой стимуляции доходит до головного мозга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примерно за 150 миллисекунд.</w:t>
      </w:r>
    </w:p>
    <w:p w:rsidR="00C028A6" w:rsidRPr="001C2AC0" w:rsidRDefault="0013480C" w:rsidP="00C92DFF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Распознавание вкус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E342A6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комплексный процесс. Вся информация  от вкусовых рецепторов, термических, обонятельных,</w:t>
      </w:r>
      <w:r w:rsidR="00E342A6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зрительных,</w:t>
      </w:r>
      <w:r w:rsidR="00E342A6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слуховых анализаторов обрабатываются мозгом одновременно</w:t>
      </w:r>
      <w:r w:rsidR="00E342A6" w:rsidRPr="001C2AC0">
        <w:rPr>
          <w:rFonts w:ascii="Times New Roman" w:hAnsi="Times New Roman" w:cs="Times New Roman"/>
          <w:sz w:val="24"/>
          <w:szCs w:val="24"/>
        </w:rPr>
        <w:t>.</w:t>
      </w:r>
    </w:p>
    <w:p w:rsidR="00E342A6" w:rsidRPr="001C2AC0" w:rsidRDefault="00E342A6" w:rsidP="00E342A6">
      <w:pPr>
        <w:ind w:left="72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Распознавание вкуса – это комплексный процесс. Вся информация от вкусовых рецепторов, термических, обонятельных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зрительных, слуховых анализаторов образовывается мозгом одновременно.</w:t>
      </w:r>
    </w:p>
    <w:p w:rsidR="00E342A6" w:rsidRPr="001C2AC0" w:rsidRDefault="00E342A6" w:rsidP="00E342A6">
      <w:pPr>
        <w:ind w:left="72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Например, когда во рту</w:t>
      </w:r>
      <w:r w:rsidR="000E71CD" w:rsidRPr="001C2AC0">
        <w:rPr>
          <w:rFonts w:ascii="Times New Roman" w:hAnsi="Times New Roman" w:cs="Times New Roman"/>
          <w:sz w:val="24"/>
          <w:szCs w:val="24"/>
        </w:rPr>
        <w:t xml:space="preserve"> ананас</w:t>
      </w:r>
      <w:r w:rsidRPr="001C2AC0">
        <w:rPr>
          <w:rFonts w:ascii="Times New Roman" w:hAnsi="Times New Roman" w:cs="Times New Roman"/>
          <w:sz w:val="24"/>
          <w:szCs w:val="24"/>
        </w:rPr>
        <w:t xml:space="preserve">, это будет сладкий вкус, </w:t>
      </w:r>
      <w:r w:rsidR="000E71CD" w:rsidRPr="001C2AC0">
        <w:rPr>
          <w:rFonts w:ascii="Times New Roman" w:hAnsi="Times New Roman" w:cs="Times New Roman"/>
          <w:sz w:val="24"/>
          <w:szCs w:val="24"/>
        </w:rPr>
        <w:t xml:space="preserve">ананасный </w:t>
      </w:r>
      <w:r w:rsidRPr="001C2AC0">
        <w:rPr>
          <w:rFonts w:ascii="Times New Roman" w:hAnsi="Times New Roman" w:cs="Times New Roman"/>
          <w:sz w:val="24"/>
          <w:szCs w:val="24"/>
        </w:rPr>
        <w:t xml:space="preserve">запах, сочная консистенция. </w:t>
      </w:r>
      <w:r w:rsidR="000E71CD" w:rsidRPr="001C2AC0">
        <w:rPr>
          <w:rFonts w:ascii="Times New Roman" w:hAnsi="Times New Roman" w:cs="Times New Roman"/>
          <w:sz w:val="24"/>
          <w:szCs w:val="24"/>
        </w:rPr>
        <w:t>Сигналы от органов чувств, обработанные во многих частях коры головного мозга смешиваются и дают комплексную картину. Мы понимаем</w:t>
      </w:r>
      <w:proofErr w:type="gramStart"/>
      <w:r w:rsidR="000E71CD"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E71CD" w:rsidRPr="001C2AC0">
        <w:rPr>
          <w:rFonts w:ascii="Times New Roman" w:hAnsi="Times New Roman" w:cs="Times New Roman"/>
          <w:sz w:val="24"/>
          <w:szCs w:val="24"/>
        </w:rPr>
        <w:t xml:space="preserve"> что кушаем, какой это температуры и консистенции.</w:t>
      </w:r>
    </w:p>
    <w:p w:rsidR="00D70C7C" w:rsidRPr="001C2AC0" w:rsidRDefault="00D70C7C" w:rsidP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0C7C" w:rsidRPr="001C2AC0" w:rsidRDefault="00D70C7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7A699C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2AC0">
        <w:rPr>
          <w:rFonts w:ascii="Times New Roman" w:hAnsi="Times New Roman" w:cs="Times New Roman"/>
          <w:b/>
          <w:bCs/>
          <w:sz w:val="24"/>
          <w:szCs w:val="24"/>
        </w:rPr>
        <w:t>Связь между вкусовыми и обонятельными ощущениями</w:t>
      </w:r>
      <w:r w:rsidR="007A699C" w:rsidRPr="001C2AC0">
        <w:rPr>
          <w:rFonts w:ascii="Times New Roman" w:hAnsi="Times New Roman" w:cs="Times New Roman"/>
          <w:b/>
          <w:bCs/>
          <w:sz w:val="24"/>
          <w:szCs w:val="24"/>
        </w:rPr>
        <w:t xml:space="preserve">  1.5.</w:t>
      </w:r>
    </w:p>
    <w:p w:rsidR="007A699C" w:rsidRPr="001C2AC0" w:rsidRDefault="007A699C" w:rsidP="007A69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028A6" w:rsidRPr="001C2AC0" w:rsidRDefault="0013480C" w:rsidP="00C92DFF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Связь между вкусовыми и обонятельными ощущениями доказана и общепризнана. Рот и нос сообщаются, 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обоняние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и вкус работают вместе над расшифровкой  характеристик пищи.</w:t>
      </w:r>
    </w:p>
    <w:p w:rsidR="00C028A6" w:rsidRPr="001C2AC0" w:rsidRDefault="0013480C" w:rsidP="00C92DFF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При заложенности носа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>временно пропадает обоняние , воздух с трудом проходит в  верхнюю часть носовых ходов. Обонятельные рецепторы не передают в головной мозг информацию о запахе, потому мы плохо чувствуем и вкус тоже.</w:t>
      </w:r>
    </w:p>
    <w:p w:rsidR="00C028A6" w:rsidRPr="001C2AC0" w:rsidRDefault="0013480C" w:rsidP="00C92DFF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Еще одной причиной нарушения обоняния может стать нарушение работы обонятельных центров в коре головного мозга. Следствием этого является 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аносмия-полная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потеря обоняния.</w:t>
      </w:r>
    </w:p>
    <w:p w:rsidR="00C028A6" w:rsidRPr="001C2AC0" w:rsidRDefault="0013480C" w:rsidP="00C92DFF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При полной потере обоняния человек может чувствовать 5 базовых вкусов. Вся пища будет казаться более пресной.</w:t>
      </w:r>
    </w:p>
    <w:p w:rsidR="00896CD6" w:rsidRPr="001C2AC0" w:rsidRDefault="00896CD6" w:rsidP="00896CD6">
      <w:pPr>
        <w:pStyle w:val="ad"/>
        <w:numPr>
          <w:ilvl w:val="0"/>
          <w:numId w:val="8"/>
        </w:numPr>
      </w:pPr>
      <w:r w:rsidRPr="001C2AC0">
        <w:rPr>
          <w:i/>
          <w:iCs/>
        </w:rPr>
        <w:t>Компенсация запахов и вкусов. </w:t>
      </w:r>
      <w:r w:rsidRPr="001C2AC0">
        <w:t>Компенсация характеризуется усилением, ослаблением или исчезновением ощущения, вызванного основным вкусом или запахом, и связана с присутствием малых количеств вещества другого вкуса или запаха. Различают положительную и отрицательную компенсацию. В первом случае основной вкус или запах усиливается под воздействием другого вкуса или запаха, во втором ослабляется основное ощущение.</w:t>
      </w:r>
    </w:p>
    <w:p w:rsidR="00896CD6" w:rsidRPr="001C2AC0" w:rsidRDefault="00896CD6" w:rsidP="00896CD6">
      <w:pPr>
        <w:pStyle w:val="ad"/>
        <w:numPr>
          <w:ilvl w:val="0"/>
          <w:numId w:val="8"/>
        </w:numPr>
      </w:pPr>
      <w:r w:rsidRPr="001C2AC0">
        <w:t>Например, фруктоза оказывается слаще в кислой среде, а глюкоза с повышением кислотности ощущается менее сладкой. Вкусовое восприятие смесей сахаров не представляет собой простого суммирования интенсивностей сладкого вкуса компонентов. Обычно смесь сахаров менее сладкая по сравнению с расчетными данными по сумме составляющих.</w:t>
      </w:r>
    </w:p>
    <w:p w:rsidR="00896CD6" w:rsidRPr="001C2AC0" w:rsidRDefault="00896CD6" w:rsidP="00896CD6">
      <w:pPr>
        <w:pStyle w:val="ad"/>
        <w:numPr>
          <w:ilvl w:val="0"/>
          <w:numId w:val="8"/>
        </w:numPr>
      </w:pPr>
      <w:r w:rsidRPr="001C2AC0">
        <w:t xml:space="preserve">При одновременном воздействии двух различных вкусовых импульсов может пропасть ощущение более </w:t>
      </w:r>
      <w:proofErr w:type="gramStart"/>
      <w:r w:rsidRPr="001C2AC0">
        <w:t>слабого</w:t>
      </w:r>
      <w:proofErr w:type="gramEnd"/>
      <w:r w:rsidRPr="001C2AC0">
        <w:t>. Легко исчезают соленый, сладкий, кислый вкусы.</w:t>
      </w:r>
    </w:p>
    <w:p w:rsidR="00896CD6" w:rsidRPr="001C2AC0" w:rsidRDefault="00896CD6" w:rsidP="00896CD6">
      <w:pPr>
        <w:pStyle w:val="ad"/>
        <w:numPr>
          <w:ilvl w:val="0"/>
          <w:numId w:val="8"/>
        </w:numPr>
      </w:pPr>
      <w:r w:rsidRPr="001C2AC0">
        <w:t>При смешивании запахов двух химически не реагирующих между собой субстанций может появиться взаимное ослабление этих запахов, т.е. их взаимная компенсация. Обнаружено большое количество пахучих субстанций, запахи которых взаимно компенсируются.</w:t>
      </w:r>
    </w:p>
    <w:p w:rsidR="00896CD6" w:rsidRPr="001C2AC0" w:rsidRDefault="00896CD6" w:rsidP="00896CD6">
      <w:pPr>
        <w:pStyle w:val="ad"/>
        <w:numPr>
          <w:ilvl w:val="0"/>
          <w:numId w:val="8"/>
        </w:numPr>
      </w:pPr>
      <w:r w:rsidRPr="001C2AC0">
        <w:t>Не допускается в пищевых продуктах проводить подавление порочащих запахов и привкусов, которые характеризуют отрицательные признаки качества (например, при использовании несвежего сырья, жиров с признаками окисления, компонентов с порочащими запахами и т.д.).</w:t>
      </w:r>
    </w:p>
    <w:p w:rsidR="00C92DFF" w:rsidRPr="001C2AC0" w:rsidRDefault="00896CD6" w:rsidP="00C92DFF">
      <w:pPr>
        <w:pStyle w:val="ad"/>
        <w:numPr>
          <w:ilvl w:val="0"/>
          <w:numId w:val="8"/>
        </w:numPr>
      </w:pPr>
      <w:r w:rsidRPr="001C2AC0">
        <w:rPr>
          <w:i/>
          <w:iCs/>
        </w:rPr>
        <w:t>Влияние внешних факторов. </w:t>
      </w:r>
      <w:r w:rsidRPr="001C2AC0">
        <w:t xml:space="preserve">Впечатлительность обоняния и других сенсорных восприятий изменяется под влиянием внешних условий. Особенно важны степень очистки воздуха, температура, относительная влажность воздуха, освещенность помещения; например, в помещении без запаха (дезодорированном) впечатлительность обоняния возрастает на 25 %. Так, при повышении температуры интенсивность запаха возрастает. Оптимальной считается температура 37 — 38 'С. Дальнейшее повышение температуры не вызывает усиления интенсивности запаха, а, наоборот, снижает ее. Колебания температуры в </w:t>
      </w:r>
      <w:proofErr w:type="spellStart"/>
      <w:r w:rsidRPr="001C2AC0">
        <w:t>одориметрической</w:t>
      </w:r>
      <w:proofErr w:type="spellEnd"/>
      <w:r w:rsidRPr="001C2AC0">
        <w:t xml:space="preserve"> лаборатории вызывают значительные ошибки в результатах. Высокая относительная влажность воздуха благоприятствует лучшему восприятию запахов. Освещение помещений в основном воздействует на общее состояние центральной нервной системы и косвенно на обоняние человека.</w:t>
      </w: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544243" w:rsidP="00544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AC0">
        <w:rPr>
          <w:rFonts w:ascii="Times New Roman" w:hAnsi="Times New Roman" w:cs="Times New Roman"/>
          <w:b/>
          <w:sz w:val="24"/>
          <w:szCs w:val="24"/>
        </w:rPr>
        <w:lastRenderedPageBreak/>
        <w:t>Опыт 1.6.</w:t>
      </w: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F1715A" w:rsidP="00C92DFF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В исследовании принимали участие учащиеся 9 класса в количестве 21 человек. В случайном порядке мы сформировали две группы.</w:t>
      </w:r>
    </w:p>
    <w:p w:rsidR="00F1715A" w:rsidRPr="001C2AC0" w:rsidRDefault="00F1715A" w:rsidP="00F1715A">
      <w:pPr>
        <w:pStyle w:val="a3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Сравнительная группа;</w:t>
      </w:r>
    </w:p>
    <w:p w:rsidR="00F1715A" w:rsidRPr="001C2AC0" w:rsidRDefault="00F1715A" w:rsidP="00F1715A">
      <w:pPr>
        <w:pStyle w:val="a3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 Экспериментальная группа.</w:t>
      </w:r>
    </w:p>
    <w:p w:rsidR="00F1715A" w:rsidRPr="001C2AC0" w:rsidRDefault="00F1715A" w:rsidP="00F1715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Всем участникам эксперимента  мы завязали глаза, для того чтобы исключить доминирующую роль зрения. Участникам двух групп предлагали попробовать на вкус одинаковый набор продуктов.</w:t>
      </w:r>
    </w:p>
    <w:p w:rsidR="00F1715A" w:rsidRPr="001C2AC0" w:rsidRDefault="00F1715A" w:rsidP="00F1715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1.Яблоко;</w:t>
      </w:r>
      <w:r w:rsidRPr="001C2AC0">
        <w:rPr>
          <w:rFonts w:ascii="Times New Roman" w:hAnsi="Times New Roman" w:cs="Times New Roman"/>
          <w:sz w:val="24"/>
          <w:szCs w:val="24"/>
        </w:rPr>
        <w:br/>
        <w:t>2. Картофель (сырой);</w:t>
      </w:r>
    </w:p>
    <w:p w:rsidR="00F1715A" w:rsidRPr="001C2AC0" w:rsidRDefault="00F1715A" w:rsidP="00F1715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3. Ананас</w:t>
      </w:r>
    </w:p>
    <w:p w:rsidR="00F1715A" w:rsidRPr="001C2AC0" w:rsidRDefault="00F1715A" w:rsidP="00F1715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4. Конфеты («</w:t>
      </w:r>
      <w:proofErr w:type="spellStart"/>
      <w:r w:rsidRPr="001C2AC0">
        <w:rPr>
          <w:rFonts w:ascii="Times New Roman" w:hAnsi="Times New Roman" w:cs="Times New Roman"/>
          <w:sz w:val="24"/>
          <w:szCs w:val="24"/>
        </w:rPr>
        <w:t>Скитлс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>»).</w:t>
      </w:r>
    </w:p>
    <w:p w:rsidR="00F1715A" w:rsidRPr="001C2AC0" w:rsidRDefault="00F1715A" w:rsidP="00F1715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А затем угадать, что  они едят и какого вкуса.</w:t>
      </w:r>
    </w:p>
    <w:p w:rsidR="00F1715A" w:rsidRPr="001C2AC0" w:rsidRDefault="00F1715A" w:rsidP="00F1715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У участников сравнительной группы была возможность нюхать продукты, а участники экспериментальной группы были лишены такой возможности.</w:t>
      </w:r>
    </w:p>
    <w:p w:rsidR="00F1715A" w:rsidRPr="001C2AC0" w:rsidRDefault="00F1715A" w:rsidP="00F1715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1C2AC0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1C2AC0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AC0">
        <w:rPr>
          <w:rFonts w:ascii="Times New Roman" w:hAnsi="Times New Roman" w:cs="Times New Roman"/>
          <w:b/>
          <w:sz w:val="24"/>
          <w:szCs w:val="24"/>
        </w:rPr>
        <w:lastRenderedPageBreak/>
        <w:t>Анализ результатов</w:t>
      </w:r>
      <w:r w:rsidR="00544243" w:rsidRPr="001C2AC0">
        <w:rPr>
          <w:rFonts w:ascii="Times New Roman" w:hAnsi="Times New Roman" w:cs="Times New Roman"/>
          <w:b/>
          <w:sz w:val="24"/>
          <w:szCs w:val="24"/>
        </w:rPr>
        <w:t xml:space="preserve"> 1.7.</w:t>
      </w:r>
    </w:p>
    <w:p w:rsidR="00F349A0" w:rsidRPr="001C2AC0" w:rsidRDefault="00F349A0" w:rsidP="00F349A0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Анализ результатов исследования роли о</w:t>
      </w:r>
      <w:r w:rsidR="00556029" w:rsidRPr="001C2AC0">
        <w:rPr>
          <w:rFonts w:ascii="Times New Roman" w:hAnsi="Times New Roman" w:cs="Times New Roman"/>
          <w:sz w:val="24"/>
          <w:szCs w:val="24"/>
        </w:rPr>
        <w:t>б</w:t>
      </w:r>
      <w:r w:rsidRPr="001C2AC0">
        <w:rPr>
          <w:rFonts w:ascii="Times New Roman" w:hAnsi="Times New Roman" w:cs="Times New Roman"/>
          <w:sz w:val="24"/>
          <w:szCs w:val="24"/>
        </w:rPr>
        <w:t>оняния в восприятии вкуса пищи показал, что в сравнительной группе 62% испытуемых безошибочно определили все предлагаемые продукты, 18% правильно назвали  3 из 4 продуктов и 20% назвали правильно 1 из четырех продуктов.</w:t>
      </w:r>
      <w:r w:rsidR="00556029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(Приложение 1.7.)</w:t>
      </w:r>
    </w:p>
    <w:p w:rsidR="004A7D06" w:rsidRPr="001C2AC0" w:rsidRDefault="00F349A0" w:rsidP="004A7D06">
      <w:pPr>
        <w:ind w:left="72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 В экспериментальной группе  у  82 % испытуемых изменилось восприятие вкуса пищи при отсутствии или уменьшении влияния запахов. Они смогли правильно определить лишь 1-2 продукта из предложенных  и только 18 % </w:t>
      </w:r>
      <w:r w:rsidR="00556029" w:rsidRPr="001C2AC0">
        <w:rPr>
          <w:rFonts w:ascii="Times New Roman" w:hAnsi="Times New Roman" w:cs="Times New Roman"/>
          <w:sz w:val="24"/>
          <w:szCs w:val="24"/>
        </w:rPr>
        <w:t>испытуемых правильно опред</w:t>
      </w:r>
      <w:r w:rsidRPr="001C2AC0">
        <w:rPr>
          <w:rFonts w:ascii="Times New Roman" w:hAnsi="Times New Roman" w:cs="Times New Roman"/>
          <w:sz w:val="24"/>
          <w:szCs w:val="24"/>
        </w:rPr>
        <w:t>елили 3 продукта из 4 предложенных.</w:t>
      </w:r>
      <w:r w:rsidR="004A7D06" w:rsidRPr="001C2AC0">
        <w:rPr>
          <w:rFonts w:ascii="Times New Roman" w:hAnsi="Times New Roman" w:cs="Times New Roman"/>
          <w:sz w:val="24"/>
          <w:szCs w:val="24"/>
        </w:rPr>
        <w:t xml:space="preserve"> (Приложение 1.7.) </w:t>
      </w:r>
    </w:p>
    <w:p w:rsidR="00C028A6" w:rsidRPr="001C2AC0" w:rsidRDefault="0013480C" w:rsidP="004A7D06">
      <w:pPr>
        <w:ind w:left="720"/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Связь между вкусовыми и обонятельными ощущениями доказана и общепризнана. Рот и нос сообщаются, 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обоняние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и вкус работают вместе над расшифровкой  характеристик пищи.</w:t>
      </w:r>
    </w:p>
    <w:p w:rsidR="00C028A6" w:rsidRPr="001C2AC0" w:rsidRDefault="00F349A0" w:rsidP="00C92DFF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При заложенности носа</w:t>
      </w:r>
      <w:r w:rsidR="0013480C" w:rsidRPr="001C2AC0">
        <w:rPr>
          <w:rFonts w:ascii="Times New Roman" w:hAnsi="Times New Roman" w:cs="Times New Roman"/>
          <w:sz w:val="24"/>
          <w:szCs w:val="24"/>
        </w:rPr>
        <w:t>,</w:t>
      </w:r>
      <w:r w:rsidRPr="001C2AC0">
        <w:rPr>
          <w:rFonts w:ascii="Times New Roman" w:hAnsi="Times New Roman" w:cs="Times New Roman"/>
          <w:sz w:val="24"/>
          <w:szCs w:val="24"/>
        </w:rPr>
        <w:t xml:space="preserve"> временно пропадает обоняние</w:t>
      </w:r>
      <w:r w:rsidR="0013480C" w:rsidRPr="001C2AC0">
        <w:rPr>
          <w:rFonts w:ascii="Times New Roman" w:hAnsi="Times New Roman" w:cs="Times New Roman"/>
          <w:sz w:val="24"/>
          <w:szCs w:val="24"/>
        </w:rPr>
        <w:t>, воздух с трудом проходит в  верхнюю часть носовых ходов. Обонятельные рецепторы не передают в головной мозг информацию о запахе, потому мы плохо чувствуем и вкус тоже.</w:t>
      </w:r>
    </w:p>
    <w:p w:rsidR="00C028A6" w:rsidRPr="001C2AC0" w:rsidRDefault="0013480C" w:rsidP="00C92DFF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Еще одной причиной нарушения обоняния может стать нарушение работы обонятельных центров в коре головного мозга. Следствием этого является 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аносмия-полная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потеря обоняния.</w:t>
      </w:r>
    </w:p>
    <w:p w:rsidR="00C028A6" w:rsidRPr="001C2AC0" w:rsidRDefault="0013480C" w:rsidP="00C92DFF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При полной потере обоняния человек может чувствовать 5 базовых вкусов. Вся пища будет казаться более пресной.</w:t>
      </w: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1C2AC0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1C2AC0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1C2AC0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1C2AC0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1C2AC0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1C2AC0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1C2AC0" w:rsidRDefault="004A7D06" w:rsidP="004A7D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AC0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4A7D06" w:rsidRPr="001C2AC0" w:rsidRDefault="004A7D06" w:rsidP="004A7D06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Таким образом, проведенное исследование подтверждает выдвинутую гипотезу о том, что если, во время пищи исключить или уменьшить влияние запахов и ароматов,  то восприятие  вкуса пищи может измениться.</w:t>
      </w:r>
    </w:p>
    <w:p w:rsidR="004A7D06" w:rsidRPr="001C2AC0" w:rsidRDefault="004A7D06" w:rsidP="004A7D06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Сопоставление результатов исследования, позволило сделать вывод о том, что обоняние играет важную роль в восприятии вкуса пищи.</w:t>
      </w:r>
    </w:p>
    <w:p w:rsidR="00544243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544243" w:rsidRPr="003F33DC" w:rsidRDefault="00544243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3F33DC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5E2" w:rsidRDefault="00EB05E2" w:rsidP="00830353">
      <w:pPr>
        <w:rPr>
          <w:rFonts w:ascii="Times New Roman" w:hAnsi="Times New Roman" w:cs="Times New Roman"/>
          <w:b/>
          <w:sz w:val="24"/>
          <w:szCs w:val="24"/>
        </w:rPr>
      </w:pPr>
    </w:p>
    <w:p w:rsidR="00C92DFF" w:rsidRDefault="00C92DFF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3DC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D02FFD" w:rsidRDefault="00D02FFD" w:rsidP="00D02F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1.1.Огрган обоняния.</w:t>
      </w:r>
    </w:p>
    <w:p w:rsidR="00D02FFD" w:rsidRPr="003F33DC" w:rsidRDefault="00D02FFD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DFF" w:rsidRPr="003F33DC" w:rsidRDefault="00C92DFF" w:rsidP="00C92D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DFF" w:rsidRDefault="00D02FFD" w:rsidP="00D02F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D23C76" wp14:editId="2E664619">
            <wp:extent cx="4038600" cy="2760934"/>
            <wp:effectExtent l="0" t="0" r="0" b="1905"/>
            <wp:docPr id="5" name="Рисунок 5" descr="строение обон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обоня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6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D" w:rsidRDefault="00D02FFD" w:rsidP="00D02F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Анатомия и физиология. 1.2.</w:t>
      </w:r>
    </w:p>
    <w:p w:rsidR="00D02FFD" w:rsidRPr="003F33DC" w:rsidRDefault="00D02FFD" w:rsidP="00D02FFD">
      <w:pPr>
        <w:rPr>
          <w:rFonts w:ascii="Times New Roman" w:hAnsi="Times New Roman" w:cs="Times New Roman"/>
          <w:b/>
          <w:sz w:val="24"/>
          <w:szCs w:val="24"/>
        </w:rPr>
      </w:pPr>
    </w:p>
    <w:p w:rsidR="00C92DFF" w:rsidRPr="003F33DC" w:rsidRDefault="00E342A6" w:rsidP="00E342A6">
      <w:pPr>
        <w:rPr>
          <w:rFonts w:ascii="Times New Roman" w:hAnsi="Times New Roman" w:cs="Times New Roman"/>
          <w:b/>
          <w:sz w:val="24"/>
          <w:szCs w:val="24"/>
        </w:rPr>
      </w:pPr>
      <w:r w:rsidRPr="003F33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7D95D" wp14:editId="670AB10E">
            <wp:extent cx="3114675" cy="2428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83" cy="2431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F33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6B62D" wp14:editId="3AC7BB35">
            <wp:extent cx="2305050" cy="22812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58" cy="2285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DFF" w:rsidRDefault="00D02FFD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1CA6A4" wp14:editId="5031DA49">
            <wp:extent cx="3810000" cy="2426645"/>
            <wp:effectExtent l="0" t="0" r="0" b="0"/>
            <wp:docPr id="6" name="Рисунок 6" descr="https://upload.wikimedia.org/wikipedia/commons/thumb/2/20/Olfactory_system.svg/400px-Olfactory_syste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0/Olfactory_system.svg/400px-Olfactory_system.sv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81" cy="24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D" w:rsidRDefault="00D02FFD" w:rsidP="00C92DFF">
      <w:pPr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Система обоняния человека. 1: Обонятельная луковица 2: Миндалины 3: Кость 4: Носовой эпителий 5: Клубочки 6: Обонятельные рецепторы</w:t>
      </w:r>
    </w:p>
    <w:p w:rsidR="0056144C" w:rsidRDefault="0056144C" w:rsidP="00C92DFF">
      <w:pPr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</w:p>
    <w:p w:rsidR="0056144C" w:rsidRPr="001717C9" w:rsidRDefault="0056144C" w:rsidP="0056144C">
      <w:pPr>
        <w:rPr>
          <w:rFonts w:ascii="Times New Roman" w:hAnsi="Times New Roman" w:cs="Times New Roman"/>
          <w:sz w:val="24"/>
          <w:szCs w:val="24"/>
        </w:rPr>
      </w:pPr>
      <w:r w:rsidRPr="001717C9">
        <w:rPr>
          <w:rFonts w:ascii="Times New Roman" w:hAnsi="Times New Roman" w:cs="Times New Roman"/>
          <w:b/>
          <w:bCs/>
          <w:sz w:val="24"/>
          <w:szCs w:val="24"/>
        </w:rPr>
        <w:t>Роль запаха в жизни человека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1.3.</w:t>
      </w:r>
    </w:p>
    <w:p w:rsidR="0056144C" w:rsidRPr="001717C9" w:rsidRDefault="0056144C" w:rsidP="0056144C">
      <w:pPr>
        <w:rPr>
          <w:rFonts w:ascii="Times New Roman" w:hAnsi="Times New Roman" w:cs="Times New Roman"/>
          <w:sz w:val="24"/>
          <w:szCs w:val="24"/>
        </w:rPr>
      </w:pPr>
    </w:p>
    <w:p w:rsidR="00F24FEC" w:rsidRDefault="00181BC7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964295" wp14:editId="72D28207">
            <wp:extent cx="4572622" cy="2790825"/>
            <wp:effectExtent l="0" t="0" r="0" b="0"/>
            <wp:docPr id="8" name="Рисунок 8" descr="https://airnanny.ru/assets/templates/img/zap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rnanny.ru/assets/templates/img/zapax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67" cy="27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C" w:rsidRDefault="00F24FEC" w:rsidP="00C92DFF">
      <w:pPr>
        <w:rPr>
          <w:rFonts w:ascii="Times New Roman" w:hAnsi="Times New Roman" w:cs="Times New Roman"/>
          <w:sz w:val="24"/>
          <w:szCs w:val="24"/>
        </w:rPr>
      </w:pPr>
    </w:p>
    <w:p w:rsidR="0056144C" w:rsidRDefault="0056144C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9B19FE" wp14:editId="3540CC2A">
            <wp:extent cx="4191000" cy="4191000"/>
            <wp:effectExtent l="0" t="0" r="0" b="0"/>
            <wp:docPr id="7" name="Рисунок 7" descr="https://www.ukrboard.com.ua/imgs/board/21/236822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krboard.com.ua/imgs/board/21/2368221-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54" cy="41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EC" w:rsidRDefault="00F24FEC" w:rsidP="00C92DFF">
      <w:pPr>
        <w:rPr>
          <w:rFonts w:ascii="Times New Roman" w:hAnsi="Times New Roman" w:cs="Times New Roman"/>
          <w:b/>
          <w:sz w:val="24"/>
          <w:szCs w:val="24"/>
        </w:rPr>
      </w:pPr>
    </w:p>
    <w:p w:rsidR="00F24FEC" w:rsidRDefault="00F24FEC" w:rsidP="00C92DFF">
      <w:pPr>
        <w:rPr>
          <w:rFonts w:ascii="Times New Roman" w:hAnsi="Times New Roman" w:cs="Times New Roman"/>
          <w:b/>
          <w:sz w:val="24"/>
          <w:szCs w:val="24"/>
        </w:rPr>
      </w:pPr>
      <w:r w:rsidRPr="00F24FEC">
        <w:rPr>
          <w:rFonts w:ascii="Times New Roman" w:hAnsi="Times New Roman" w:cs="Times New Roman"/>
          <w:b/>
          <w:sz w:val="24"/>
          <w:szCs w:val="24"/>
        </w:rPr>
        <w:t>Анатомия вкуса.1.4.</w:t>
      </w:r>
    </w:p>
    <w:p w:rsidR="00F24FEC" w:rsidRPr="00F24FEC" w:rsidRDefault="00F24FEC" w:rsidP="00C92DFF">
      <w:pPr>
        <w:rPr>
          <w:rFonts w:ascii="Times New Roman" w:hAnsi="Times New Roman" w:cs="Times New Roman"/>
          <w:b/>
          <w:sz w:val="24"/>
          <w:szCs w:val="24"/>
        </w:rPr>
      </w:pPr>
    </w:p>
    <w:p w:rsidR="00181BC7" w:rsidRDefault="00F24FEC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B7B009" wp14:editId="17F5FBBF">
            <wp:extent cx="4257675" cy="3193256"/>
            <wp:effectExtent l="0" t="0" r="0" b="7620"/>
            <wp:docPr id="9" name="Рисунок 9" descr="https://ds05.infourok.ru/uploads/ex/0cbe/000da14d-e82377f4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cbe/000da14d-e82377f4/3/img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62" cy="31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6" w:rsidRDefault="00E342A6" w:rsidP="00C92DFF">
      <w:pPr>
        <w:rPr>
          <w:rFonts w:ascii="Times New Roman" w:hAnsi="Times New Roman" w:cs="Times New Roman"/>
          <w:sz w:val="24"/>
          <w:szCs w:val="24"/>
        </w:rPr>
      </w:pPr>
    </w:p>
    <w:p w:rsidR="00E342A6" w:rsidRDefault="00E342A6" w:rsidP="00C92DFF">
      <w:pPr>
        <w:rPr>
          <w:rFonts w:ascii="Times New Roman" w:hAnsi="Times New Roman" w:cs="Times New Roman"/>
          <w:sz w:val="24"/>
          <w:szCs w:val="24"/>
        </w:rPr>
      </w:pPr>
      <w:r w:rsidRPr="003F33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9915AE" wp14:editId="04E1A0C9">
            <wp:extent cx="4257675" cy="2734459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86" cy="273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99C" w:rsidRDefault="007A699C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952ED6" wp14:editId="55608DCE">
            <wp:extent cx="4010025" cy="2506266"/>
            <wp:effectExtent l="0" t="0" r="0" b="8890"/>
            <wp:docPr id="14" name="Рисунок 14" descr="https://media.cooky.vn/article/s640/Article3655-63628108375402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cooky.vn/article/s640/Article3655-6362810837540278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9C" w:rsidRPr="003F33DC" w:rsidRDefault="007A699C" w:rsidP="007A69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33DC">
        <w:rPr>
          <w:rFonts w:ascii="Times New Roman" w:hAnsi="Times New Roman" w:cs="Times New Roman"/>
          <w:b/>
          <w:bCs/>
          <w:sz w:val="24"/>
          <w:szCs w:val="24"/>
        </w:rPr>
        <w:t>Связь между вкусовыми и обонятельными ощущениями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1.5.</w:t>
      </w:r>
    </w:p>
    <w:p w:rsidR="007A699C" w:rsidRDefault="007A699C" w:rsidP="00C92DFF">
      <w:pPr>
        <w:rPr>
          <w:noProof/>
          <w:lang w:eastAsia="ru-RU"/>
        </w:rPr>
      </w:pPr>
    </w:p>
    <w:p w:rsidR="007A699C" w:rsidRDefault="007A699C" w:rsidP="00C92DFF">
      <w:pPr>
        <w:rPr>
          <w:noProof/>
          <w:lang w:eastAsia="ru-RU"/>
        </w:rPr>
      </w:pPr>
    </w:p>
    <w:p w:rsidR="007A699C" w:rsidRDefault="007A699C" w:rsidP="00C92DFF">
      <w:pPr>
        <w:rPr>
          <w:noProof/>
          <w:lang w:eastAsia="ru-RU"/>
        </w:rPr>
      </w:pPr>
    </w:p>
    <w:p w:rsidR="00E342A6" w:rsidRDefault="00E342A6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0D7C84" wp14:editId="536EAAA5">
            <wp:extent cx="6511223" cy="5153025"/>
            <wp:effectExtent l="0" t="0" r="4445" b="0"/>
            <wp:docPr id="10" name="Рисунок 10" descr="https://shop.tastycoffee.ru/files/shares/data/blog/anatomia-vkusa/anatomia4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op.tastycoffee.ru/files/shares/data/blog/anatomia-vkusa/anatomia4r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23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6" w:rsidRDefault="00E342A6" w:rsidP="00C92DFF">
      <w:pPr>
        <w:rPr>
          <w:rFonts w:ascii="Times New Roman" w:hAnsi="Times New Roman" w:cs="Times New Roman"/>
          <w:sz w:val="24"/>
          <w:szCs w:val="24"/>
        </w:rPr>
      </w:pPr>
    </w:p>
    <w:p w:rsidR="00E342A6" w:rsidRDefault="00E342A6" w:rsidP="00C92DFF">
      <w:pPr>
        <w:rPr>
          <w:rFonts w:ascii="Times New Roman" w:hAnsi="Times New Roman" w:cs="Times New Roman"/>
          <w:sz w:val="24"/>
          <w:szCs w:val="24"/>
        </w:rPr>
      </w:pPr>
    </w:p>
    <w:p w:rsidR="00E342A6" w:rsidRPr="003F33DC" w:rsidRDefault="00E342A6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E342A6" w:rsidRDefault="00E342A6" w:rsidP="00C92DFF">
      <w:pPr>
        <w:rPr>
          <w:rFonts w:ascii="Times New Roman" w:hAnsi="Times New Roman" w:cs="Times New Roman"/>
          <w:sz w:val="24"/>
          <w:szCs w:val="24"/>
        </w:rPr>
      </w:pPr>
    </w:p>
    <w:p w:rsidR="00E342A6" w:rsidRPr="003F33DC" w:rsidRDefault="00E342A6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3F33DC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3F33DC" w:rsidRDefault="00CB6D1E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F7907E" wp14:editId="7B6F22B0">
            <wp:extent cx="6075760" cy="8229600"/>
            <wp:effectExtent l="0" t="0" r="1270" b="0"/>
            <wp:docPr id="15" name="Рисунок 15" descr="http://xn--d1ababeji4aplhbqk6k.xn--p1ai/0990/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abeji4aplhbqk6k.xn--p1ai/0990/1/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46" cy="82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DFF" w:rsidRPr="003F33DC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3F33DC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3F33DC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Default="00F1715A" w:rsidP="00F171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15A">
        <w:rPr>
          <w:rFonts w:ascii="Times New Roman" w:hAnsi="Times New Roman" w:cs="Times New Roman"/>
          <w:b/>
          <w:sz w:val="24"/>
          <w:szCs w:val="24"/>
        </w:rPr>
        <w:lastRenderedPageBreak/>
        <w:t>Опыт.1.6.</w:t>
      </w:r>
    </w:p>
    <w:p w:rsidR="00F1715A" w:rsidRDefault="00F1715A" w:rsidP="00F171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DBABB1" wp14:editId="0BC8F395">
            <wp:extent cx="2790825" cy="1618348"/>
            <wp:effectExtent l="0" t="0" r="0" b="1270"/>
            <wp:docPr id="16" name="Рисунок 16" descr="https://mineralka.store/wa-data/public/shop/products/82/61/6182/images/5307/530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eralka.store/wa-data/public/shop/products/82/61/6182/images/5307/5307.750x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6" cy="162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B0462">
        <w:rPr>
          <w:noProof/>
          <w:lang w:eastAsia="ru-RU"/>
        </w:rPr>
        <w:drawing>
          <wp:inline distT="0" distB="0" distL="0" distR="0" wp14:anchorId="5C32B0FB" wp14:editId="1FBC65FA">
            <wp:extent cx="2904183" cy="1933575"/>
            <wp:effectExtent l="0" t="0" r="0" b="0"/>
            <wp:docPr id="17" name="Рисунок 17" descr="https://www.azbukadiet.ru/wp-content/uploads/2018/06/7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zbukadiet.ru/wp-content/uploads/2018/06/7-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83" cy="19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62" w:rsidRPr="00F1715A" w:rsidRDefault="001B0462" w:rsidP="00F1715A">
      <w:pPr>
        <w:rPr>
          <w:rFonts w:ascii="Times New Roman" w:hAnsi="Times New Roman" w:cs="Times New Roman"/>
          <w:b/>
          <w:sz w:val="24"/>
          <w:szCs w:val="24"/>
        </w:rPr>
      </w:pPr>
    </w:p>
    <w:p w:rsidR="00C92DFF" w:rsidRPr="003F33DC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Pr="003F33DC" w:rsidRDefault="001B0462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ED5663" wp14:editId="0E0C353A">
            <wp:extent cx="2590800" cy="2657076"/>
            <wp:effectExtent l="0" t="0" r="0" b="0"/>
            <wp:docPr id="18" name="Рисунок 18" descr="https://miro.medium.com/max/860/1*y4DzKt0Q9dGj-qfNpPlY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o.medium.com/max/860/1*y4DzKt0Q9dGj-qfNpPlY0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46" cy="266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4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036375" wp14:editId="2B53CE11">
            <wp:extent cx="2933700" cy="2933700"/>
            <wp:effectExtent l="0" t="0" r="0" b="0"/>
            <wp:docPr id="19" name="Рисунок 19" descr="https://static.redserver.su/forum/uploads/monthly_06_2016/post-183909-0-37400900-146659813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redserver.su/forum/uploads/monthly_06_2016/post-183909-0-37400900-1466598139_thum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DFF" w:rsidRPr="003F33DC" w:rsidRDefault="00C92DFF" w:rsidP="00C92DFF">
      <w:pPr>
        <w:rPr>
          <w:rFonts w:ascii="Times New Roman" w:hAnsi="Times New Roman" w:cs="Times New Roman"/>
          <w:sz w:val="24"/>
          <w:szCs w:val="24"/>
        </w:rPr>
      </w:pPr>
    </w:p>
    <w:p w:rsidR="00C92DFF" w:rsidRDefault="00465C41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восприятия вкуса пищи в сравнительной группе</w:t>
      </w:r>
    </w:p>
    <w:tbl>
      <w:tblPr>
        <w:tblStyle w:val="af"/>
        <w:tblW w:w="6978" w:type="dxa"/>
        <w:tblLook w:val="04A0" w:firstRow="1" w:lastRow="0" w:firstColumn="1" w:lastColumn="0" w:noHBand="0" w:noVBand="1"/>
      </w:tblPr>
      <w:tblGrid>
        <w:gridCol w:w="1276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456"/>
        <w:gridCol w:w="2078"/>
      </w:tblGrid>
      <w:tr w:rsidR="000D4AA5" w:rsidTr="000D4AA5">
        <w:trPr>
          <w:trHeight w:val="512"/>
        </w:trPr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Воспринятый вкус</w:t>
            </w:r>
          </w:p>
        </w:tc>
      </w:tr>
      <w:tr w:rsidR="000D4AA5" w:rsidTr="000D4AA5">
        <w:trPr>
          <w:trHeight w:val="540"/>
        </w:trPr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репа</w:t>
            </w:r>
          </w:p>
        </w:tc>
      </w:tr>
      <w:tr w:rsidR="000D4AA5" w:rsidTr="000D4AA5">
        <w:trPr>
          <w:trHeight w:val="512"/>
        </w:trPr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ананас</w:t>
            </w:r>
          </w:p>
        </w:tc>
        <w:tc>
          <w:tcPr>
            <w:tcW w:w="0" w:type="auto"/>
          </w:tcPr>
          <w:p w:rsidR="00465C41" w:rsidRDefault="000D4AA5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ананас</w:t>
            </w:r>
          </w:p>
        </w:tc>
      </w:tr>
      <w:tr w:rsidR="000D4AA5" w:rsidTr="000D4AA5">
        <w:trPr>
          <w:trHeight w:val="548"/>
        </w:trPr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0D4AA5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</w:tr>
      <w:tr w:rsidR="000D4AA5" w:rsidTr="000D4AA5">
        <w:trPr>
          <w:trHeight w:val="512"/>
        </w:trPr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Скитлс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465C41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465C41" w:rsidRDefault="00DE2DEF" w:rsidP="00C92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</w:tr>
    </w:tbl>
    <w:p w:rsidR="00DE2DEF" w:rsidRDefault="00DE2DEF" w:rsidP="00C92DFF">
      <w:pPr>
        <w:rPr>
          <w:rFonts w:ascii="Times New Roman" w:hAnsi="Times New Roman" w:cs="Times New Roman"/>
          <w:sz w:val="24"/>
          <w:szCs w:val="24"/>
        </w:rPr>
      </w:pPr>
    </w:p>
    <w:p w:rsidR="000D4AA5" w:rsidRDefault="000D4AA5" w:rsidP="00DE2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264795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D4AA5" w:rsidRDefault="000D4AA5" w:rsidP="00DE2DEF">
      <w:pPr>
        <w:rPr>
          <w:rFonts w:ascii="Times New Roman" w:hAnsi="Times New Roman" w:cs="Times New Roman"/>
          <w:sz w:val="24"/>
          <w:szCs w:val="24"/>
        </w:rPr>
      </w:pPr>
    </w:p>
    <w:p w:rsidR="00DE2DEF" w:rsidRDefault="00DE2DEF" w:rsidP="00DE2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восприятия вкуса пищи в </w:t>
      </w:r>
      <w:r>
        <w:rPr>
          <w:rFonts w:ascii="Times New Roman" w:hAnsi="Times New Roman" w:cs="Times New Roman"/>
          <w:sz w:val="24"/>
          <w:szCs w:val="24"/>
        </w:rPr>
        <w:t xml:space="preserve">экспериментальной </w:t>
      </w:r>
      <w:r>
        <w:rPr>
          <w:rFonts w:ascii="Times New Roman" w:hAnsi="Times New Roman" w:cs="Times New Roman"/>
          <w:sz w:val="24"/>
          <w:szCs w:val="24"/>
        </w:rPr>
        <w:t>группе</w:t>
      </w:r>
    </w:p>
    <w:tbl>
      <w:tblPr>
        <w:tblStyle w:val="af"/>
        <w:tblW w:w="7013" w:type="dxa"/>
        <w:tblLook w:val="04A0" w:firstRow="1" w:lastRow="0" w:firstColumn="1" w:lastColumn="0" w:noHBand="0" w:noVBand="1"/>
      </w:tblPr>
      <w:tblGrid>
        <w:gridCol w:w="1276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456"/>
        <w:gridCol w:w="2113"/>
      </w:tblGrid>
      <w:tr w:rsidR="00DE2DEF" w:rsidTr="001C2AC0">
        <w:trPr>
          <w:trHeight w:val="340"/>
        </w:trPr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Воспринятый вкус</w:t>
            </w:r>
          </w:p>
        </w:tc>
      </w:tr>
      <w:tr w:rsidR="00DE2DEF" w:rsidTr="001C2AC0">
        <w:trPr>
          <w:trHeight w:val="1039"/>
        </w:trPr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репа</w:t>
            </w:r>
          </w:p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капуста</w:t>
            </w:r>
          </w:p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морковь</w:t>
            </w:r>
          </w:p>
        </w:tc>
      </w:tr>
      <w:tr w:rsidR="00DE2DEF" w:rsidTr="001C2AC0">
        <w:trPr>
          <w:trHeight w:val="699"/>
        </w:trPr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ананас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ананас</w:t>
            </w:r>
          </w:p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клубника</w:t>
            </w:r>
          </w:p>
        </w:tc>
      </w:tr>
      <w:tr w:rsidR="00DE2DEF" w:rsidTr="001C2AC0">
        <w:trPr>
          <w:trHeight w:val="364"/>
        </w:trPr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</w:tr>
      <w:tr w:rsidR="00DE2DEF" w:rsidTr="001C2AC0">
        <w:trPr>
          <w:trHeight w:val="1058"/>
        </w:trPr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Скитлс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вишня</w:t>
            </w:r>
          </w:p>
          <w:p w:rsidR="00DE2DEF" w:rsidRDefault="00DE2DEF" w:rsidP="006E3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яблоко</w:t>
            </w:r>
          </w:p>
        </w:tc>
      </w:tr>
    </w:tbl>
    <w:p w:rsidR="00DE2DEF" w:rsidRDefault="00DE2DEF" w:rsidP="00DE2DEF">
      <w:pPr>
        <w:rPr>
          <w:rFonts w:ascii="Times New Roman" w:hAnsi="Times New Roman" w:cs="Times New Roman"/>
          <w:sz w:val="24"/>
          <w:szCs w:val="24"/>
        </w:rPr>
      </w:pPr>
    </w:p>
    <w:p w:rsidR="00DE2DEF" w:rsidRPr="003F33DC" w:rsidRDefault="00DE2DEF" w:rsidP="00C92DFF">
      <w:pPr>
        <w:rPr>
          <w:rFonts w:ascii="Times New Roman" w:hAnsi="Times New Roman" w:cs="Times New Roman"/>
          <w:sz w:val="24"/>
          <w:szCs w:val="24"/>
        </w:rPr>
      </w:pPr>
    </w:p>
    <w:p w:rsidR="00DE2DEF" w:rsidRDefault="000D4AA5" w:rsidP="00C92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2781300"/>
            <wp:effectExtent l="0" t="0" r="9525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E2DEF" w:rsidRPr="003F33DC" w:rsidRDefault="00DE2DEF" w:rsidP="00C92DFF">
      <w:pPr>
        <w:rPr>
          <w:rFonts w:ascii="Times New Roman" w:hAnsi="Times New Roman" w:cs="Times New Roman"/>
          <w:sz w:val="24"/>
          <w:szCs w:val="24"/>
        </w:rPr>
      </w:pPr>
    </w:p>
    <w:p w:rsidR="00371FD5" w:rsidRPr="003F33DC" w:rsidRDefault="00371FD5" w:rsidP="00C92DFF">
      <w:pPr>
        <w:rPr>
          <w:rFonts w:ascii="Times New Roman" w:hAnsi="Times New Roman" w:cs="Times New Roman"/>
          <w:sz w:val="24"/>
          <w:szCs w:val="24"/>
        </w:rPr>
      </w:pPr>
    </w:p>
    <w:p w:rsidR="00371FD5" w:rsidRPr="001C2AC0" w:rsidRDefault="00371FD5" w:rsidP="00371F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AC0">
        <w:rPr>
          <w:rFonts w:ascii="Times New Roman" w:hAnsi="Times New Roman" w:cs="Times New Roman"/>
          <w:b/>
          <w:sz w:val="24"/>
          <w:szCs w:val="24"/>
        </w:rPr>
        <w:t>СПИСОК  ИСПОЛЬЗОВАННОЙ ЛИТЕРАТУРЫ</w:t>
      </w:r>
    </w:p>
    <w:p w:rsidR="00371FD5" w:rsidRPr="001C2AC0" w:rsidRDefault="00371FD5" w:rsidP="00371FD5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1.Анатомия вкуса.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Л.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Ашкинази.// «Наука и жизнь» №8.2004г.</w:t>
      </w:r>
    </w:p>
    <w:p w:rsidR="00371FD5" w:rsidRPr="001C2AC0" w:rsidRDefault="00371FD5" w:rsidP="00371FD5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2.Майоров В.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А.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Запахи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: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их восприятие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>воздействие,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устранение. – М.:Мир,2006.</w:t>
      </w:r>
    </w:p>
    <w:p w:rsidR="00371FD5" w:rsidRPr="001C2AC0" w:rsidRDefault="00371FD5" w:rsidP="00371FD5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3.Органы чувств// Энциклопедический словарь Брокгауза и </w:t>
      </w:r>
      <w:proofErr w:type="spellStart"/>
      <w:r w:rsidRPr="001C2AC0">
        <w:rPr>
          <w:rFonts w:ascii="Times New Roman" w:hAnsi="Times New Roman" w:cs="Times New Roman"/>
          <w:sz w:val="24"/>
          <w:szCs w:val="24"/>
        </w:rPr>
        <w:t>Ефрона</w:t>
      </w:r>
      <w:proofErr w:type="spellEnd"/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 xml:space="preserve"> 1890-1907</w:t>
      </w:r>
    </w:p>
    <w:p w:rsidR="00371FD5" w:rsidRPr="001C2AC0" w:rsidRDefault="00371FD5" w:rsidP="00371FD5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4.Древнейшее из чувств</w:t>
      </w:r>
      <w:proofErr w:type="gramStart"/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 xml:space="preserve">Запахи </w:t>
      </w:r>
      <w:r w:rsidR="005229AD" w:rsidRPr="001C2AC0">
        <w:rPr>
          <w:rFonts w:ascii="Times New Roman" w:hAnsi="Times New Roman" w:cs="Times New Roman"/>
          <w:sz w:val="24"/>
          <w:szCs w:val="24"/>
        </w:rPr>
        <w:t>[Электронный ресурс]</w:t>
      </w:r>
    </w:p>
    <w:p w:rsidR="005229AD" w:rsidRPr="001C2AC0" w:rsidRDefault="005229AD" w:rsidP="00371FD5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5.К истокам вкуса //</w:t>
      </w:r>
      <w:proofErr w:type="spellStart"/>
      <w:r w:rsidRPr="001C2AC0">
        <w:rPr>
          <w:rFonts w:ascii="Times New Roman" w:hAnsi="Times New Roman" w:cs="Times New Roman"/>
          <w:sz w:val="24"/>
          <w:szCs w:val="24"/>
          <w:lang w:val="en-US"/>
        </w:rPr>
        <w:t>slowfood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>.</w:t>
      </w:r>
      <w:r w:rsidRPr="001C2AC0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1C2AC0">
        <w:rPr>
          <w:rFonts w:ascii="Times New Roman" w:hAnsi="Times New Roman" w:cs="Times New Roman"/>
          <w:sz w:val="24"/>
          <w:szCs w:val="24"/>
        </w:rPr>
        <w:t>.сайт.</w:t>
      </w:r>
    </w:p>
    <w:p w:rsidR="005229AD" w:rsidRPr="001C2AC0" w:rsidRDefault="005229AD" w:rsidP="00371FD5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6.Нейрогастрономия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>[Электронный ресурс].//</w:t>
      </w:r>
      <w:proofErr w:type="spellStart"/>
      <w:r w:rsidRPr="001C2AC0">
        <w:rPr>
          <w:rFonts w:ascii="Times New Roman" w:hAnsi="Times New Roman" w:cs="Times New Roman"/>
          <w:sz w:val="24"/>
          <w:szCs w:val="24"/>
          <w:lang w:val="en-US"/>
        </w:rPr>
        <w:t>trv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>-</w:t>
      </w:r>
      <w:r w:rsidRPr="001C2AC0">
        <w:rPr>
          <w:rFonts w:ascii="Times New Roman" w:hAnsi="Times New Roman" w:cs="Times New Roman"/>
          <w:sz w:val="24"/>
          <w:szCs w:val="24"/>
          <w:lang w:val="en-US"/>
        </w:rPr>
        <w:t>science</w:t>
      </w:r>
      <w:r w:rsidRPr="001C2AC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C2AC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>.сайт</w:t>
      </w:r>
    </w:p>
    <w:p w:rsidR="005229AD" w:rsidRPr="001C2AC0" w:rsidRDefault="005229AD" w:rsidP="00371FD5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7.Обоняние и вкус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:</w:t>
      </w:r>
      <w:r w:rsidR="001B699D" w:rsidRPr="001C2AC0">
        <w:rPr>
          <w:rFonts w:ascii="Times New Roman" w:hAnsi="Times New Roman" w:cs="Times New Roman"/>
          <w:sz w:val="24"/>
          <w:szCs w:val="24"/>
        </w:rPr>
        <w:t xml:space="preserve"> </w:t>
      </w:r>
      <w:r w:rsidRPr="001C2AC0">
        <w:rPr>
          <w:rFonts w:ascii="Times New Roman" w:hAnsi="Times New Roman" w:cs="Times New Roman"/>
          <w:sz w:val="24"/>
          <w:szCs w:val="24"/>
        </w:rPr>
        <w:t>сходство и различие в отражении реальности</w:t>
      </w:r>
      <w:proofErr w:type="gramStart"/>
      <w:r w:rsidRPr="001C2AC0">
        <w:rPr>
          <w:rFonts w:ascii="Times New Roman" w:hAnsi="Times New Roman" w:cs="Times New Roman"/>
          <w:sz w:val="24"/>
          <w:szCs w:val="24"/>
        </w:rPr>
        <w:t>.[</w:t>
      </w:r>
      <w:proofErr w:type="gramEnd"/>
      <w:r w:rsidRPr="001C2AC0">
        <w:rPr>
          <w:rFonts w:ascii="Times New Roman" w:hAnsi="Times New Roman" w:cs="Times New Roman"/>
          <w:sz w:val="24"/>
          <w:szCs w:val="24"/>
        </w:rPr>
        <w:t>Электронный ресурс].//</w:t>
      </w:r>
      <w:r w:rsidRPr="001C2AC0">
        <w:rPr>
          <w:rStyle w:val="ac"/>
          <w:rFonts w:ascii="Times New Roman" w:hAnsi="Times New Roman" w:cs="Times New Roman"/>
          <w:sz w:val="24"/>
          <w:szCs w:val="24"/>
        </w:rPr>
        <w:endnoteReference w:id="1"/>
      </w:r>
      <w:proofErr w:type="spellStart"/>
      <w:r w:rsidRPr="001C2AC0">
        <w:rPr>
          <w:rFonts w:ascii="Times New Roman" w:hAnsi="Times New Roman" w:cs="Times New Roman"/>
          <w:sz w:val="24"/>
          <w:szCs w:val="24"/>
          <w:lang w:val="en-US"/>
        </w:rPr>
        <w:t>reflader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C2AC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C2AC0">
        <w:rPr>
          <w:rFonts w:ascii="Times New Roman" w:hAnsi="Times New Roman" w:cs="Times New Roman"/>
          <w:sz w:val="24"/>
          <w:szCs w:val="24"/>
        </w:rPr>
        <w:t>.сайт</w:t>
      </w:r>
    </w:p>
    <w:p w:rsidR="000B5236" w:rsidRPr="001C2AC0" w:rsidRDefault="000B5236" w:rsidP="00371FD5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 xml:space="preserve">8. </w:t>
      </w:r>
      <w:hyperlink r:id="rId29" w:history="1">
        <w:r w:rsidR="00D02FFD" w:rsidRPr="001C2AC0">
          <w:rPr>
            <w:rStyle w:val="ae"/>
            <w:rFonts w:ascii="Times New Roman" w:hAnsi="Times New Roman" w:cs="Times New Roman"/>
            <w:sz w:val="24"/>
            <w:szCs w:val="24"/>
          </w:rPr>
          <w:t>https://ru.wikipedia.org/wiki/Обоняние</w:t>
        </w:r>
      </w:hyperlink>
    </w:p>
    <w:p w:rsidR="00D02FFD" w:rsidRPr="001C2AC0" w:rsidRDefault="00D02FFD" w:rsidP="00D02FFD">
      <w:pPr>
        <w:shd w:val="clear" w:color="auto" w:fill="EFF1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AC0">
        <w:rPr>
          <w:rFonts w:ascii="Times New Roman" w:hAnsi="Times New Roman" w:cs="Times New Roman"/>
          <w:sz w:val="24"/>
          <w:szCs w:val="24"/>
        </w:rPr>
        <w:t>9.</w:t>
      </w:r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Источник: </w:t>
      </w:r>
      <w:hyperlink r:id="rId30" w:history="1">
        <w:r w:rsidRPr="001C2AC0">
          <w:rPr>
            <w:rFonts w:ascii="Times New Roman" w:eastAsia="Times New Roman" w:hAnsi="Times New Roman" w:cs="Times New Roman"/>
            <w:color w:val="2B79C2"/>
            <w:sz w:val="24"/>
            <w:szCs w:val="24"/>
            <w:lang w:eastAsia="ru-RU"/>
          </w:rPr>
          <w:t>https://meduniver.com/Medical/gistologia/150.html</w:t>
        </w:r>
      </w:hyperlink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MedUniver</w:t>
      </w:r>
    </w:p>
    <w:p w:rsidR="001717C9" w:rsidRPr="001C2AC0" w:rsidRDefault="001717C9" w:rsidP="001717C9">
      <w:pPr>
        <w:pStyle w:val="3"/>
        <w:shd w:val="clear" w:color="auto" w:fill="FFFFFF" w:themeFill="background1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 w:themeFill="background1"/>
        </w:rPr>
      </w:pPr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Pr="001C2AC0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1C2AC0">
          <w:rPr>
            <w:rStyle w:val="ae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https://bio.1sept.ru/article.php?ID=200100205</w:t>
        </w:r>
      </w:hyperlink>
      <w:r w:rsidRPr="001C2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</w:t>
      </w:r>
      <w:proofErr w:type="gramStart"/>
      <w:r w:rsidRPr="001C2AC0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 w:themeFill="background1"/>
        </w:rPr>
        <w:t>ЧЕЛОВЕ К</w:t>
      </w:r>
      <w:proofErr w:type="gramEnd"/>
      <w:r w:rsidRPr="001C2AC0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 w:themeFill="background1"/>
        </w:rPr>
        <w:t xml:space="preserve"> И ЕГО ЗДОРОВЬЕ» </w:t>
      </w:r>
    </w:p>
    <w:p w:rsidR="001717C9" w:rsidRPr="001C2AC0" w:rsidRDefault="001717C9" w:rsidP="001717C9">
      <w:pPr>
        <w:pStyle w:val="3"/>
        <w:shd w:val="clear" w:color="auto" w:fill="FFFFFF" w:themeFill="background1"/>
        <w:rPr>
          <w:rFonts w:ascii="Times New Roman" w:eastAsia="Times New Roman" w:hAnsi="Times New Roman" w:cs="Times New Roman"/>
          <w:color w:val="885F4A"/>
          <w:sz w:val="24"/>
          <w:szCs w:val="24"/>
          <w:lang w:eastAsia="ru-RU"/>
        </w:rPr>
      </w:pPr>
      <w:r w:rsidRPr="001C2AC0">
        <w:rPr>
          <w:rFonts w:ascii="Times New Roman" w:eastAsia="Times New Roman" w:hAnsi="Times New Roman" w:cs="Times New Roman"/>
          <w:color w:val="885F4A"/>
          <w:sz w:val="24"/>
          <w:szCs w:val="24"/>
          <w:lang w:eastAsia="ru-RU"/>
        </w:rPr>
        <w:t>Е.В. КОТЕНКОВА</w:t>
      </w:r>
    </w:p>
    <w:p w:rsidR="001717C9" w:rsidRPr="001C2AC0" w:rsidRDefault="001717C9" w:rsidP="001717C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C2AC0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="00181BC7" w:rsidRPr="001C2AC0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="00E342A6" w:rsidRPr="001C2AC0">
          <w:rPr>
            <w:rStyle w:val="ae"/>
            <w:rFonts w:ascii="Times New Roman" w:hAnsi="Times New Roman" w:cs="Times New Roman"/>
            <w:sz w:val="24"/>
            <w:szCs w:val="24"/>
            <w:lang w:eastAsia="ru-RU"/>
          </w:rPr>
          <w:t>https://www.ukrboard.com.ua/imgs/board/21/2368221-6.png</w:t>
        </w:r>
      </w:hyperlink>
    </w:p>
    <w:p w:rsidR="00E342A6" w:rsidRPr="001C2AC0" w:rsidRDefault="00E342A6" w:rsidP="001717C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C2AC0">
        <w:rPr>
          <w:rFonts w:ascii="Times New Roman" w:hAnsi="Times New Roman" w:cs="Times New Roman"/>
          <w:sz w:val="24"/>
          <w:szCs w:val="24"/>
          <w:lang w:eastAsia="ru-RU"/>
        </w:rPr>
        <w:t>12.</w:t>
      </w:r>
      <w:r w:rsidRPr="001C2AC0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Pr="001C2AC0">
          <w:rPr>
            <w:rStyle w:val="ae"/>
            <w:rFonts w:ascii="Times New Roman" w:hAnsi="Times New Roman" w:cs="Times New Roman"/>
            <w:sz w:val="24"/>
            <w:szCs w:val="24"/>
            <w:lang w:eastAsia="ru-RU"/>
          </w:rPr>
          <w:t>https://myslide.ru/documents_7/da528cefc9a078aedecc777d308a8755/img7.jpg</w:t>
        </w:r>
      </w:hyperlink>
    </w:p>
    <w:p w:rsidR="00E342A6" w:rsidRPr="001C2AC0" w:rsidRDefault="00E342A6" w:rsidP="00E342A6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  <w:lang w:eastAsia="ru-RU"/>
        </w:rPr>
        <w:t>13.</w:t>
      </w:r>
      <w:r w:rsidRPr="001C2AC0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="00896CD6" w:rsidRPr="001C2AC0">
          <w:rPr>
            <w:rStyle w:val="ae"/>
            <w:rFonts w:ascii="Times New Roman" w:hAnsi="Times New Roman" w:cs="Times New Roman"/>
            <w:sz w:val="24"/>
            <w:szCs w:val="24"/>
          </w:rPr>
          <w:t>https://shop.tastycoffee.ru/files/shares/data/blog/anatomia-vkusa/anatomia4ru.jpg</w:t>
        </w:r>
      </w:hyperlink>
    </w:p>
    <w:p w:rsidR="00E342A6" w:rsidRPr="001C2AC0" w:rsidRDefault="00896CD6" w:rsidP="001717C9">
      <w:pPr>
        <w:rPr>
          <w:rFonts w:ascii="Times New Roman" w:hAnsi="Times New Roman" w:cs="Times New Roman"/>
          <w:sz w:val="24"/>
          <w:szCs w:val="24"/>
        </w:rPr>
      </w:pPr>
      <w:r w:rsidRPr="001C2AC0">
        <w:rPr>
          <w:rFonts w:ascii="Times New Roman" w:hAnsi="Times New Roman" w:cs="Times New Roman"/>
          <w:sz w:val="24"/>
          <w:szCs w:val="24"/>
        </w:rPr>
        <w:t>14. https://studopedia.ru/4_150315_obonyatelnie-i-vkusovie-oshchushcheniya.html</w:t>
      </w:r>
      <w:bookmarkStart w:id="0" w:name="_GoBack"/>
      <w:bookmarkEnd w:id="0"/>
    </w:p>
    <w:sectPr w:rsidR="00E342A6" w:rsidRPr="001C2AC0" w:rsidSect="001717C9">
      <w:footerReference w:type="default" r:id="rId35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15A" w:rsidRDefault="00F1715A" w:rsidP="00C92DFF">
      <w:pPr>
        <w:spacing w:after="0" w:line="240" w:lineRule="auto"/>
      </w:pPr>
      <w:r>
        <w:separator/>
      </w:r>
    </w:p>
  </w:endnote>
  <w:endnote w:type="continuationSeparator" w:id="0">
    <w:p w:rsidR="00F1715A" w:rsidRDefault="00F1715A" w:rsidP="00C92DFF">
      <w:pPr>
        <w:spacing w:after="0" w:line="240" w:lineRule="auto"/>
      </w:pPr>
      <w:r>
        <w:continuationSeparator/>
      </w:r>
    </w:p>
  </w:endnote>
  <w:endnote w:id="1">
    <w:p w:rsidR="00F1715A" w:rsidRPr="005229AD" w:rsidRDefault="00F1715A">
      <w:pPr>
        <w:pStyle w:val="aa"/>
        <w:rPr>
          <w:lang w:val="en-U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051455"/>
      <w:docPartObj>
        <w:docPartGallery w:val="Page Numbers (Bottom of Page)"/>
        <w:docPartUnique/>
      </w:docPartObj>
    </w:sdtPr>
    <w:sdtContent>
      <w:p w:rsidR="00F1715A" w:rsidRDefault="00F1715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439">
          <w:rPr>
            <w:noProof/>
          </w:rPr>
          <w:t>22</w:t>
        </w:r>
        <w:r>
          <w:fldChar w:fldCharType="end"/>
        </w:r>
      </w:p>
    </w:sdtContent>
  </w:sdt>
  <w:p w:rsidR="00F1715A" w:rsidRDefault="00F1715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15A" w:rsidRDefault="00F1715A" w:rsidP="00C92DFF">
      <w:pPr>
        <w:spacing w:after="0" w:line="240" w:lineRule="auto"/>
      </w:pPr>
      <w:r>
        <w:separator/>
      </w:r>
    </w:p>
  </w:footnote>
  <w:footnote w:type="continuationSeparator" w:id="0">
    <w:p w:rsidR="00F1715A" w:rsidRDefault="00F1715A" w:rsidP="00C92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1350"/>
    <w:multiLevelType w:val="hybridMultilevel"/>
    <w:tmpl w:val="4348A8CC"/>
    <w:lvl w:ilvl="0" w:tplc="0FF6970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A14416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0D606E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55A27B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382821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620E88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974CFA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A2E7BA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320D7D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30B66C4C"/>
    <w:multiLevelType w:val="hybridMultilevel"/>
    <w:tmpl w:val="B9BE46CA"/>
    <w:lvl w:ilvl="0" w:tplc="364E9AA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D46FBF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99CF9C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2023D7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660A80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196455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4A4B83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2E2531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990E9A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3B4A3C6A"/>
    <w:multiLevelType w:val="hybridMultilevel"/>
    <w:tmpl w:val="D0C80972"/>
    <w:lvl w:ilvl="0" w:tplc="D5AE16F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BD4DEA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B2CB0C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8D646E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0F4597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B1ADC2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AC4AB0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0E8BF0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1C02BA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3F04331E"/>
    <w:multiLevelType w:val="hybridMultilevel"/>
    <w:tmpl w:val="5DE8E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D477B"/>
    <w:multiLevelType w:val="multilevel"/>
    <w:tmpl w:val="4D60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680F0D"/>
    <w:multiLevelType w:val="hybridMultilevel"/>
    <w:tmpl w:val="4E58D4A2"/>
    <w:lvl w:ilvl="0" w:tplc="EC72874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97E36D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F44ADB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4E04A9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56A743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1E6423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70501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92C6E2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9729CC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50465E88"/>
    <w:multiLevelType w:val="multilevel"/>
    <w:tmpl w:val="E6EEBF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68856BE"/>
    <w:multiLevelType w:val="hybridMultilevel"/>
    <w:tmpl w:val="F15CDE84"/>
    <w:lvl w:ilvl="0" w:tplc="F146AE3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C749AA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F0C3EA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5701D4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360BE5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30EE34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7D8AF7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816192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302EC3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795C1DCC"/>
    <w:multiLevelType w:val="hybridMultilevel"/>
    <w:tmpl w:val="85AA6360"/>
    <w:lvl w:ilvl="0" w:tplc="CAE0A52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D023C5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070D52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BDCBA8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20C2A8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0F2DDB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ED28BF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4DC4F9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542E3E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7AE90121"/>
    <w:multiLevelType w:val="hybridMultilevel"/>
    <w:tmpl w:val="0C7C2DCC"/>
    <w:lvl w:ilvl="0" w:tplc="3678F4B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832F88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3F0500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73AF55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1CEE59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132845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9CCEFC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7EEA11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F127A8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7DD942C3"/>
    <w:multiLevelType w:val="hybridMultilevel"/>
    <w:tmpl w:val="C9648540"/>
    <w:lvl w:ilvl="0" w:tplc="918ADE8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17C05B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FE40AA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D8E30A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DD0C65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B32AAE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6947F0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95C2C7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1AE0A4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A20"/>
    <w:rsid w:val="000B5236"/>
    <w:rsid w:val="000C7750"/>
    <w:rsid w:val="000D4AA5"/>
    <w:rsid w:val="000E71CD"/>
    <w:rsid w:val="00132E82"/>
    <w:rsid w:val="0013480C"/>
    <w:rsid w:val="00151645"/>
    <w:rsid w:val="001717C9"/>
    <w:rsid w:val="00181BC7"/>
    <w:rsid w:val="001B0462"/>
    <w:rsid w:val="001B699D"/>
    <w:rsid w:val="001C2AC0"/>
    <w:rsid w:val="00236D07"/>
    <w:rsid w:val="00244DC4"/>
    <w:rsid w:val="00286509"/>
    <w:rsid w:val="002E1188"/>
    <w:rsid w:val="00360538"/>
    <w:rsid w:val="0037155F"/>
    <w:rsid w:val="00371FD5"/>
    <w:rsid w:val="003F33DC"/>
    <w:rsid w:val="003F7BE4"/>
    <w:rsid w:val="00465C41"/>
    <w:rsid w:val="004A7D06"/>
    <w:rsid w:val="005229AD"/>
    <w:rsid w:val="00544243"/>
    <w:rsid w:val="00556029"/>
    <w:rsid w:val="0056144C"/>
    <w:rsid w:val="005D3439"/>
    <w:rsid w:val="006A18F0"/>
    <w:rsid w:val="007120EE"/>
    <w:rsid w:val="007A699C"/>
    <w:rsid w:val="007D2460"/>
    <w:rsid w:val="00830353"/>
    <w:rsid w:val="008741C1"/>
    <w:rsid w:val="00896CD6"/>
    <w:rsid w:val="0096368A"/>
    <w:rsid w:val="00964A20"/>
    <w:rsid w:val="00A46B14"/>
    <w:rsid w:val="00C028A6"/>
    <w:rsid w:val="00C34F70"/>
    <w:rsid w:val="00C842AA"/>
    <w:rsid w:val="00C92DFF"/>
    <w:rsid w:val="00CB6D1E"/>
    <w:rsid w:val="00CD172A"/>
    <w:rsid w:val="00D02FFD"/>
    <w:rsid w:val="00D32C52"/>
    <w:rsid w:val="00D70C7C"/>
    <w:rsid w:val="00DE1145"/>
    <w:rsid w:val="00DE2DEF"/>
    <w:rsid w:val="00DF2CF3"/>
    <w:rsid w:val="00E004BC"/>
    <w:rsid w:val="00E342A6"/>
    <w:rsid w:val="00EB05E2"/>
    <w:rsid w:val="00EB51F9"/>
    <w:rsid w:val="00F1715A"/>
    <w:rsid w:val="00F24FEC"/>
    <w:rsid w:val="00F349A0"/>
    <w:rsid w:val="00FA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F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17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50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2DFF"/>
  </w:style>
  <w:style w:type="paragraph" w:styleId="a6">
    <w:name w:val="footer"/>
    <w:basedOn w:val="a"/>
    <w:link w:val="a7"/>
    <w:uiPriority w:val="99"/>
    <w:unhideWhenUsed/>
    <w:rsid w:val="00C9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2DFF"/>
  </w:style>
  <w:style w:type="paragraph" w:styleId="a8">
    <w:name w:val="Balloon Text"/>
    <w:basedOn w:val="a"/>
    <w:link w:val="a9"/>
    <w:uiPriority w:val="99"/>
    <w:semiHidden/>
    <w:unhideWhenUsed/>
    <w:rsid w:val="0037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FD5"/>
    <w:rPr>
      <w:rFonts w:ascii="Tahoma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rsid w:val="005229AD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5229AD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5229AD"/>
    <w:rPr>
      <w:vertAlign w:val="superscript"/>
    </w:rPr>
  </w:style>
  <w:style w:type="paragraph" w:styleId="ad">
    <w:name w:val="Normal (Web)"/>
    <w:basedOn w:val="a"/>
    <w:uiPriority w:val="99"/>
    <w:unhideWhenUsed/>
    <w:rsid w:val="0013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132E8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717C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F24F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f">
    <w:name w:val="Table Grid"/>
    <w:basedOn w:val="a1"/>
    <w:uiPriority w:val="39"/>
    <w:rsid w:val="0046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F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17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50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2DFF"/>
  </w:style>
  <w:style w:type="paragraph" w:styleId="a6">
    <w:name w:val="footer"/>
    <w:basedOn w:val="a"/>
    <w:link w:val="a7"/>
    <w:uiPriority w:val="99"/>
    <w:unhideWhenUsed/>
    <w:rsid w:val="00C92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2DFF"/>
  </w:style>
  <w:style w:type="paragraph" w:styleId="a8">
    <w:name w:val="Balloon Text"/>
    <w:basedOn w:val="a"/>
    <w:link w:val="a9"/>
    <w:uiPriority w:val="99"/>
    <w:semiHidden/>
    <w:unhideWhenUsed/>
    <w:rsid w:val="0037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FD5"/>
    <w:rPr>
      <w:rFonts w:ascii="Tahoma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rsid w:val="005229AD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5229AD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5229AD"/>
    <w:rPr>
      <w:vertAlign w:val="superscript"/>
    </w:rPr>
  </w:style>
  <w:style w:type="paragraph" w:styleId="ad">
    <w:name w:val="Normal (Web)"/>
    <w:basedOn w:val="a"/>
    <w:uiPriority w:val="99"/>
    <w:unhideWhenUsed/>
    <w:rsid w:val="0013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132E8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717C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F24FE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f">
    <w:name w:val="Table Grid"/>
    <w:basedOn w:val="a1"/>
    <w:uiPriority w:val="39"/>
    <w:rsid w:val="0046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327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92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174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004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76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425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13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055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42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058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470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192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3732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405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7548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333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5087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09770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9536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481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368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534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293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66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912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896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727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383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207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0898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55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67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157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shop.tastycoffee.ru/files/shares/data/blog/anatomia-vkusa/anatomia4ru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myslide.ru/documents_7/da528cefc9a078aedecc777d308a8755/img7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ru.wikipedia.org/wiki/&#1054;&#1073;&#1086;&#1085;&#1103;&#1085;&#1080;&#1077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8%D0%BF%D0%B5%D0%B4%D0%B0%D0%BB%D0%B8%D0%B7%D0%BC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ukrboard.com.ua/imgs/board/21/2368221-6.png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chart" Target="charts/chart2.xml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A8%D0%B8%D1%80%D0%BE%D0%BA%D0%BE%D0%BD%D0%BE%D1%81%D1%8B%D0%B5_%D0%BE%D0%B1%D0%B5%D0%B7%D1%8C%D1%8F%D0%BD%D1%8B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bio.1sept.ru/article.php?ID=20010020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B%D0%B5%D0%BA%D0%BE%D0%BF%D0%B8%D1%82%D0%B0%D1%8E%D1%89%D0%B8%D0%B5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chart" Target="charts/chart1.xml"/><Relationship Id="rId30" Type="http://schemas.openxmlformats.org/officeDocument/2006/relationships/hyperlink" Target="https://meduniver.com/Medical/gistologia/150.html" TargetMode="Externa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EADF2-80C5-4505-85A3-D1280C74A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22</Pages>
  <Words>3487</Words>
  <Characters>19882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Кузин</dc:creator>
  <cp:keywords/>
  <dc:description/>
  <cp:lastModifiedBy>Денис Лапин</cp:lastModifiedBy>
  <cp:revision>31</cp:revision>
  <dcterms:created xsi:type="dcterms:W3CDTF">2021-03-16T16:20:00Z</dcterms:created>
  <dcterms:modified xsi:type="dcterms:W3CDTF">2021-03-19T17:25:00Z</dcterms:modified>
</cp:coreProperties>
</file>